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7918" w14:textId="3BB11B0F" w:rsidR="00407C16" w:rsidRDefault="00407C16" w:rsidP="00407C16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.833</w:t>
      </w:r>
      <w:r w:rsidRPr="004E261A">
        <w:rPr>
          <w:rFonts w:ascii="Verdana" w:hAnsi="Verdana"/>
          <w:b/>
          <w:bCs/>
          <w:sz w:val="22"/>
          <w:szCs w:val="22"/>
        </w:rPr>
        <w:t xml:space="preserve"> DE</w:t>
      </w:r>
      <w:r w:rsidRPr="004E261A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06</w:t>
      </w:r>
      <w:r>
        <w:rPr>
          <w:rFonts w:ascii="Verdana" w:hAnsi="Verdana"/>
          <w:b/>
          <w:bCs/>
          <w:sz w:val="22"/>
          <w:szCs w:val="22"/>
        </w:rPr>
        <w:t xml:space="preserve"> DE JU</w:t>
      </w:r>
      <w:r>
        <w:rPr>
          <w:rFonts w:ascii="Verdana" w:hAnsi="Verdana"/>
          <w:b/>
          <w:bCs/>
          <w:sz w:val="22"/>
          <w:szCs w:val="22"/>
        </w:rPr>
        <w:t>LHO</w:t>
      </w:r>
      <w:r>
        <w:rPr>
          <w:rFonts w:ascii="Verdana" w:hAnsi="Verdana"/>
          <w:b/>
          <w:bCs/>
          <w:sz w:val="22"/>
          <w:szCs w:val="22"/>
        </w:rPr>
        <w:t xml:space="preserve"> DE 2022.</w:t>
      </w:r>
    </w:p>
    <w:p w14:paraId="75705C51" w14:textId="77777777" w:rsidR="00407C16" w:rsidRDefault="00407C16" w:rsidP="00407C16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2927E04" w14:textId="77777777" w:rsidR="00407C16" w:rsidRPr="004E261A" w:rsidRDefault="00407C16" w:rsidP="00407C16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8F9638C" w14:textId="77777777" w:rsidR="00407C16" w:rsidRDefault="00407C16" w:rsidP="00407C16">
      <w:pPr>
        <w:pStyle w:val="Ttulo2"/>
        <w:spacing w:line="360" w:lineRule="auto"/>
        <w:ind w:left="3119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RECURSOS CONTANTES DO EXCESSO DE ARRECADAÇÃO APURADO”</w:t>
      </w:r>
    </w:p>
    <w:p w14:paraId="126CFB0E" w14:textId="77777777" w:rsidR="00407C16" w:rsidRPr="00BB2B5B" w:rsidRDefault="00407C16" w:rsidP="00407C16"/>
    <w:p w14:paraId="79E81209" w14:textId="77777777" w:rsidR="00407C16" w:rsidRPr="002E1B5F" w:rsidRDefault="00407C16" w:rsidP="00407C16"/>
    <w:p w14:paraId="5708EE2F" w14:textId="77777777" w:rsidR="00407C16" w:rsidRPr="004E261A" w:rsidRDefault="00407C16" w:rsidP="00407C16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0CA6784A" w14:textId="77777777" w:rsidR="00407C16" w:rsidRDefault="00407C16" w:rsidP="00407C16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96161FB" w14:textId="77777777" w:rsidR="00407C16" w:rsidRDefault="00407C16" w:rsidP="00407C16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7F8D5BD" w14:textId="77777777" w:rsidR="00407C16" w:rsidRDefault="00407C16" w:rsidP="00407C16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Saúde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>, no total de R$ 285.526,91(Duzentos e Oitenta e Cinco Mil, Quinhentos e Vinte e Seis Reais e Noventa e Um Centavos), com recursos constantes do excesso de arrecadação na fonte 155, nos termos do Art. 43, § 1º, Inciso I da Lei Federal 4.320/1964, no Orçamento do exercício de 2022,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002CA1A9" w14:textId="77777777" w:rsidR="00407C16" w:rsidRDefault="00407C16" w:rsidP="00407C1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B427662" w14:textId="77777777" w:rsidR="00407C16" w:rsidRDefault="00407C16" w:rsidP="00407C16">
      <w:pPr>
        <w:ind w:left="567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4FC46AF7" w14:textId="77777777" w:rsidR="00407C16" w:rsidRPr="00223F79" w:rsidRDefault="00407C16" w:rsidP="00407C16">
      <w:pPr>
        <w:ind w:left="567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D485408" w14:textId="77777777" w:rsidR="00407C16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04.02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MUNICIPAL DE SAÚDE</w:t>
      </w:r>
    </w:p>
    <w:p w14:paraId="1ACC89A1" w14:textId="77777777" w:rsidR="00407C16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10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SAÚDE</w:t>
      </w:r>
    </w:p>
    <w:p w14:paraId="33C8AD58" w14:textId="77777777" w:rsidR="00407C16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301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ATENÇÃO BÁSICA</w:t>
      </w:r>
    </w:p>
    <w:p w14:paraId="34AEEA3A" w14:textId="77777777" w:rsidR="00407C16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1002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Qualificação Saúde Recursos SUS</w:t>
      </w:r>
    </w:p>
    <w:p w14:paraId="355C8412" w14:textId="77777777" w:rsidR="00407C16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1957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MANUT PROG CONV RESOLUÇÕES CONGENERES</w:t>
      </w:r>
    </w:p>
    <w:p w14:paraId="39436794" w14:textId="77777777" w:rsidR="00407C16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4.4.90.52.00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Equipamento e Material Permanente</w:t>
      </w:r>
    </w:p>
    <w:p w14:paraId="69E965B7" w14:textId="77777777" w:rsidR="00407C16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1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55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Cs/>
          <w:sz w:val="22"/>
          <w:szCs w:val="22"/>
        </w:rPr>
        <w:t>Transf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bCs/>
          <w:sz w:val="22"/>
          <w:szCs w:val="22"/>
        </w:rPr>
        <w:t>Rec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Fundo Estadual de Saúde</w:t>
      </w:r>
    </w:p>
    <w:p w14:paraId="39F00C3A" w14:textId="77777777" w:rsidR="00407C16" w:rsidRPr="00797AAA" w:rsidRDefault="00407C16" w:rsidP="00407C16">
      <w:pPr>
        <w:numPr>
          <w:ilvl w:val="0"/>
          <w:numId w:val="1"/>
        </w:numPr>
        <w:pBdr>
          <w:left w:val="single" w:sz="4" w:space="4" w:color="auto"/>
        </w:pBdr>
        <w:ind w:left="567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797AAA">
        <w:rPr>
          <w:rFonts w:ascii="Verdana" w:hAnsi="Verdana" w:cs="Arial"/>
          <w:bCs/>
          <w:sz w:val="22"/>
          <w:szCs w:val="22"/>
        </w:rPr>
        <w:t xml:space="preserve">Valor: R$ </w:t>
      </w:r>
      <w:r w:rsidRPr="00797AAA">
        <w:rPr>
          <w:rFonts w:ascii="Verdana" w:hAnsi="Verdana" w:cs="Arial"/>
          <w:b/>
          <w:sz w:val="22"/>
          <w:szCs w:val="22"/>
          <w:u w:val="single"/>
        </w:rPr>
        <w:t>285.526,91</w:t>
      </w:r>
      <w:r w:rsidRPr="004E0C03">
        <w:rPr>
          <w:rFonts w:ascii="Verdana" w:hAnsi="Verdana" w:cs="Arial"/>
          <w:bCs/>
          <w:sz w:val="22"/>
          <w:szCs w:val="22"/>
        </w:rPr>
        <w:t xml:space="preserve"> (</w:t>
      </w:r>
      <w:r w:rsidRPr="00797AAA">
        <w:rPr>
          <w:rFonts w:ascii="Verdana" w:hAnsi="Verdana" w:cs="Arial"/>
          <w:bCs/>
          <w:sz w:val="22"/>
          <w:szCs w:val="22"/>
        </w:rPr>
        <w:t>Duzentos e Oitenta e Cinco Mil, Quinhentos e Vinte e Seis Reais e Noventa e Um Centavos</w:t>
      </w:r>
      <w:r w:rsidRPr="004E0C03">
        <w:rPr>
          <w:rFonts w:ascii="Verdana" w:hAnsi="Verdana" w:cs="Arial"/>
          <w:b/>
          <w:sz w:val="22"/>
          <w:szCs w:val="22"/>
        </w:rPr>
        <w:t>)</w:t>
      </w:r>
    </w:p>
    <w:p w14:paraId="4911D261" w14:textId="77777777" w:rsidR="00407C16" w:rsidRDefault="00407C16" w:rsidP="00407C1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BC0ADC0" w14:textId="77777777" w:rsidR="00407C16" w:rsidRPr="004E261A" w:rsidRDefault="00407C16" w:rsidP="00407C1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9D688C6" w14:textId="77777777" w:rsidR="00407C16" w:rsidRDefault="00407C16" w:rsidP="00407C16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a despesa inserida 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legal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14:paraId="7649EE97" w14:textId="77777777" w:rsidR="00407C16" w:rsidRPr="004E261A" w:rsidRDefault="00407C16" w:rsidP="00407C16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D530ED2" w14:textId="77777777" w:rsidR="00407C16" w:rsidRDefault="00407C16" w:rsidP="00407C16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466C3A6C" w14:textId="77777777" w:rsidR="00407C16" w:rsidRPr="004E261A" w:rsidRDefault="00407C16" w:rsidP="00407C16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410A1A8D" w14:textId="77777777" w:rsidR="00407C16" w:rsidRPr="004E261A" w:rsidRDefault="00407C16" w:rsidP="00407C16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BA95A7B" w14:textId="4DB32188" w:rsidR="00407C16" w:rsidRDefault="00407C16" w:rsidP="00407C16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06</w:t>
      </w:r>
      <w:r>
        <w:rPr>
          <w:rFonts w:ascii="Verdana" w:hAnsi="Verdana"/>
          <w:sz w:val="22"/>
          <w:szCs w:val="22"/>
        </w:rPr>
        <w:t xml:space="preserve"> de ju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ho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6B00F08E" w14:textId="77777777" w:rsidR="00407C16" w:rsidRDefault="00407C16" w:rsidP="00407C16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E19698E" w14:textId="77777777" w:rsidR="00407C16" w:rsidRPr="004E261A" w:rsidRDefault="00407C16" w:rsidP="00407C16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FF32AB3" w14:textId="77777777" w:rsidR="00407C16" w:rsidRPr="00951903" w:rsidRDefault="00407C16" w:rsidP="00407C16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EBA051F" w14:textId="77777777" w:rsidR="00407C16" w:rsidRPr="004E261A" w:rsidRDefault="00407C16" w:rsidP="00407C16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0E8FBB21" w14:textId="77777777" w:rsidR="00013EB3" w:rsidRDefault="00013EB3"/>
    <w:sectPr w:rsidR="00013EB3" w:rsidSect="00B55F68">
      <w:headerReference w:type="default" r:id="rId5"/>
      <w:footerReference w:type="default" r:id="rId6"/>
      <w:pgSz w:w="11906" w:h="16838"/>
      <w:pgMar w:top="1417" w:right="1274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98C" w14:textId="77777777" w:rsidR="00A501E5" w:rsidRDefault="00407C16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</w:t>
    </w:r>
    <w:r>
      <w:rPr>
        <w:sz w:val="10"/>
        <w:szCs w:val="10"/>
      </w:rPr>
      <w:t>_________</w:t>
    </w:r>
    <w:r>
      <w:rPr>
        <w:sz w:val="10"/>
        <w:szCs w:val="10"/>
      </w:rPr>
      <w:t>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___________________________________</w:t>
    </w:r>
    <w:r>
      <w:rPr>
        <w:sz w:val="10"/>
        <w:szCs w:val="10"/>
      </w:rPr>
      <w:t>__</w:t>
    </w:r>
  </w:p>
  <w:p w14:paraId="75D12486" w14:textId="77777777" w:rsidR="00A501E5" w:rsidRDefault="00407C16" w:rsidP="00A501E5">
    <w:pPr>
      <w:pStyle w:val="Rodap"/>
      <w:ind w:right="360"/>
      <w:jc w:val="center"/>
      <w:rPr>
        <w:sz w:val="10"/>
        <w:szCs w:val="10"/>
      </w:rPr>
    </w:pPr>
  </w:p>
  <w:p w14:paraId="7373329F" w14:textId="77777777" w:rsidR="00A501E5" w:rsidRDefault="00407C16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569E70A" w14:textId="77777777" w:rsidR="00A501E5" w:rsidRDefault="00407C16" w:rsidP="00A501E5">
    <w:pPr>
      <w:pStyle w:val="Rodap"/>
    </w:pPr>
  </w:p>
  <w:p w14:paraId="6AD1260C" w14:textId="77777777" w:rsidR="00A501E5" w:rsidRDefault="00407C1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8B4" w14:textId="77777777" w:rsidR="00A501E5" w:rsidRPr="0004523D" w:rsidRDefault="00407C16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6EEF6228" w14:textId="77777777" w:rsidR="00A501E5" w:rsidRPr="0004523D" w:rsidRDefault="00407C16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</w:t>
    </w:r>
    <w:r>
      <w:rPr>
        <w:b/>
        <w:bCs/>
        <w:color w:val="003300"/>
        <w:sz w:val="18"/>
        <w:szCs w:val="18"/>
      </w:rPr>
      <w:t>ARDE</w:t>
    </w:r>
    <w:r>
      <w:rPr>
        <w:b/>
        <w:bCs/>
        <w:color w:val="003300"/>
        <w:sz w:val="18"/>
        <w:szCs w:val="18"/>
      </w:rPr>
      <w:t>S</w:t>
    </w:r>
  </w:p>
  <w:p w14:paraId="70958BFE" w14:textId="77777777" w:rsidR="00A501E5" w:rsidRPr="0004523D" w:rsidRDefault="00407C16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FUNDO -MG</w:t>
    </w:r>
  </w:p>
  <w:p w14:paraId="34288C08" w14:textId="77777777" w:rsidR="00A501E5" w:rsidRDefault="00407C16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</w:t>
    </w:r>
    <w:r>
      <w:rPr>
        <w:b/>
        <w:bCs/>
        <w:color w:val="003300"/>
        <w:sz w:val="18"/>
        <w:szCs w:val="18"/>
      </w:rPr>
      <w:t>37) 3322-9144</w:t>
    </w:r>
  </w:p>
  <w:p w14:paraId="1290D305" w14:textId="03F75122" w:rsidR="00A501E5" w:rsidRDefault="00407C1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6345EA" wp14:editId="1A9291F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031230" cy="5107305"/>
          <wp:effectExtent l="0" t="0" r="762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900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16"/>
    <w:rsid w:val="00013EB3"/>
    <w:rsid w:val="0040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4CC62"/>
  <w15:chartTrackingRefBased/>
  <w15:docId w15:val="{3D7F92FA-4CA1-42F2-801D-2DC16F6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07C16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07C16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7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C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07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7C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407C16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407C16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07C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2022-07-06T15:23:00Z</dcterms:created>
  <dcterms:modified xsi:type="dcterms:W3CDTF">2022-07-06T15:26:00Z</dcterms:modified>
</cp:coreProperties>
</file>