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DB6C" w14:textId="79EA1DD0" w:rsidR="005C5D79" w:rsidRDefault="005C5D79" w:rsidP="005C5D7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830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DE</w:t>
      </w:r>
      <w:r>
        <w:rPr>
          <w:rFonts w:ascii="Verdana" w:hAnsi="Verdana"/>
          <w:b/>
          <w:bCs/>
          <w:sz w:val="22"/>
          <w:szCs w:val="22"/>
        </w:rPr>
        <w:t xml:space="preserve"> JUNHO DE 2022.</w:t>
      </w:r>
    </w:p>
    <w:p w14:paraId="375EAFC0" w14:textId="77777777" w:rsidR="005C5D79" w:rsidRDefault="005C5D79" w:rsidP="005C5D79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68939B5" w14:textId="77777777" w:rsidR="005C5D79" w:rsidRDefault="005C5D79" w:rsidP="005C5D7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977B03E" w14:textId="77777777" w:rsidR="005C5D79" w:rsidRPr="004E261A" w:rsidRDefault="005C5D79" w:rsidP="005C5D7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FB10C0C" w14:textId="77777777" w:rsidR="005C5D79" w:rsidRDefault="005C5D79" w:rsidP="005C5D79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SUPERÁVIT FINANCEIRO APURADO NO EXERCÍCIO ANTERIOR”</w:t>
      </w:r>
    </w:p>
    <w:p w14:paraId="6627F3CF" w14:textId="77777777" w:rsidR="005C5D79" w:rsidRPr="007F4FC7" w:rsidRDefault="005C5D79" w:rsidP="005C5D79"/>
    <w:p w14:paraId="25C14908" w14:textId="77777777" w:rsidR="005C5D79" w:rsidRPr="002E1B5F" w:rsidRDefault="005C5D79" w:rsidP="005C5D79"/>
    <w:p w14:paraId="031B82EA" w14:textId="77777777" w:rsidR="005C5D79" w:rsidRPr="004E261A" w:rsidRDefault="005C5D79" w:rsidP="005C5D79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5179F7AA" w14:textId="77777777" w:rsidR="005C5D79" w:rsidRPr="004E261A" w:rsidRDefault="005C5D79" w:rsidP="005C5D7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F1F187D" w14:textId="77777777" w:rsidR="005C5D79" w:rsidRPr="004E261A" w:rsidRDefault="005C5D79" w:rsidP="005C5D79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6FB5B2F" w14:textId="77777777" w:rsidR="005C5D79" w:rsidRDefault="005C5D79" w:rsidP="005C5D79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Obras, Meio Ambiente e Desenvolvimento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no total de R$ 1.320.000,00 (</w:t>
      </w:r>
      <w:proofErr w:type="spellStart"/>
      <w:r>
        <w:rPr>
          <w:rFonts w:ascii="Verdana" w:hAnsi="Verdana" w:cs="Arial"/>
          <w:bCs/>
          <w:sz w:val="22"/>
          <w:szCs w:val="22"/>
        </w:rPr>
        <w:t>Hum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Milhão, Trezentos e Vinte Mil Reais), com fonte no Superávit Financeiro,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23E609DF" w14:textId="77777777" w:rsidR="005C5D79" w:rsidRDefault="005C5D79" w:rsidP="005C5D7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B1563C9" w14:textId="77777777" w:rsidR="005C5D79" w:rsidRDefault="005C5D79" w:rsidP="005C5D79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0EA20391" w14:textId="77777777" w:rsidR="005C5D79" w:rsidRPr="00223F79" w:rsidRDefault="005C5D79" w:rsidP="005C5D79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86F9A94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05.01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 OBRAS </w:t>
      </w:r>
      <w:proofErr w:type="gramStart"/>
      <w:r>
        <w:rPr>
          <w:rFonts w:ascii="Verdana" w:hAnsi="Verdana" w:cs="Arial"/>
          <w:bCs/>
          <w:sz w:val="22"/>
          <w:szCs w:val="22"/>
        </w:rPr>
        <w:t>M.AMBIENTE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DESENV</w:t>
      </w:r>
    </w:p>
    <w:p w14:paraId="6C8A15DA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25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ENERGIA</w:t>
      </w:r>
    </w:p>
    <w:p w14:paraId="0875303A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752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ENERGIA ELÉTRICA</w:t>
      </w:r>
    </w:p>
    <w:p w14:paraId="12C7E76E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2505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ILUMINAÇÃO PÚBLICA</w:t>
      </w:r>
    </w:p>
    <w:p w14:paraId="1A062FF2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0706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AMPLIAÇÃO REDES DE ILUMINAÇÃO PÚBLICA</w:t>
      </w:r>
    </w:p>
    <w:p w14:paraId="7A6A073D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4.4.90.51.00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OBRAS E INSTALAÇÕES</w:t>
      </w:r>
    </w:p>
    <w:p w14:paraId="50A4B56E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00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>
        <w:rPr>
          <w:rFonts w:ascii="Verdana" w:hAnsi="Verdana" w:cs="Arial"/>
          <w:bCs/>
          <w:sz w:val="22"/>
          <w:szCs w:val="22"/>
        </w:rPr>
        <w:t>Recursos não vinculados de Impostos</w:t>
      </w:r>
    </w:p>
    <w:p w14:paraId="59D129FB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700.000,00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(</w:t>
      </w:r>
      <w:r>
        <w:rPr>
          <w:rFonts w:ascii="Verdana" w:hAnsi="Verdana" w:cs="Arial"/>
          <w:b/>
          <w:sz w:val="22"/>
          <w:szCs w:val="22"/>
          <w:u w:val="single"/>
        </w:rPr>
        <w:t xml:space="preserve">Setecentos </w:t>
      </w:r>
      <w:r w:rsidRPr="00FE4426">
        <w:rPr>
          <w:rFonts w:ascii="Verdana" w:hAnsi="Verdana" w:cs="Arial"/>
          <w:b/>
          <w:sz w:val="22"/>
          <w:szCs w:val="22"/>
          <w:u w:val="single"/>
        </w:rPr>
        <w:t>Mil Reais)</w:t>
      </w:r>
    </w:p>
    <w:p w14:paraId="48446709" w14:textId="77777777" w:rsidR="005C5D79" w:rsidRPr="00FE4426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Aplicação em extensão de Rede Elétrica</w:t>
      </w:r>
    </w:p>
    <w:p w14:paraId="0331B0D8" w14:textId="77777777" w:rsidR="005C5D79" w:rsidRDefault="005C5D79" w:rsidP="005C5D7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45A0984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05.01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 OBRAS </w:t>
      </w:r>
      <w:proofErr w:type="gramStart"/>
      <w:r>
        <w:rPr>
          <w:rFonts w:ascii="Verdana" w:hAnsi="Verdana" w:cs="Arial"/>
          <w:bCs/>
          <w:sz w:val="22"/>
          <w:szCs w:val="22"/>
        </w:rPr>
        <w:t>M.AMBIENTE</w:t>
      </w:r>
      <w:proofErr w:type="gramEnd"/>
      <w:r>
        <w:rPr>
          <w:rFonts w:ascii="Verdana" w:hAnsi="Verdana" w:cs="Arial"/>
          <w:bCs/>
          <w:sz w:val="22"/>
          <w:szCs w:val="22"/>
        </w:rPr>
        <w:t xml:space="preserve"> DESENV</w:t>
      </w:r>
    </w:p>
    <w:p w14:paraId="2D2BC587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15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URBANISMO</w:t>
      </w:r>
    </w:p>
    <w:p w14:paraId="03459BD8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451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INFRA-ESTRUTURA URBANA</w:t>
      </w:r>
    </w:p>
    <w:p w14:paraId="2078721B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2601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VIAS URBANAS</w:t>
      </w:r>
    </w:p>
    <w:p w14:paraId="47BE37F9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2996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CONST PAV. CALC. DE VIAS URBANAS</w:t>
      </w:r>
    </w:p>
    <w:p w14:paraId="677624D8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4.4.90.51.00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OBRAS E INSTALAÇÕES</w:t>
      </w:r>
    </w:p>
    <w:p w14:paraId="3A70670F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00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- </w:t>
      </w:r>
      <w:r>
        <w:rPr>
          <w:rFonts w:ascii="Verdana" w:hAnsi="Verdana" w:cs="Arial"/>
          <w:bCs/>
          <w:sz w:val="22"/>
          <w:szCs w:val="22"/>
        </w:rPr>
        <w:t>Recursos não vinculados de Impostos</w:t>
      </w:r>
    </w:p>
    <w:p w14:paraId="052E7635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</w:t>
      </w:r>
      <w:r w:rsidRPr="00B0069A">
        <w:rPr>
          <w:rFonts w:ascii="Verdana" w:hAnsi="Verdana" w:cs="Arial"/>
          <w:bCs/>
          <w:sz w:val="22"/>
          <w:szCs w:val="22"/>
        </w:rPr>
        <w:t>R$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  <w:u w:val="single"/>
        </w:rPr>
        <w:t>270.000,00</w:t>
      </w:r>
      <w:r w:rsidRPr="00FE4426">
        <w:rPr>
          <w:rFonts w:ascii="Verdana" w:hAnsi="Verdana" w:cs="Arial"/>
          <w:b/>
          <w:sz w:val="22"/>
          <w:szCs w:val="22"/>
          <w:u w:val="single"/>
        </w:rPr>
        <w:t xml:space="preserve"> (</w:t>
      </w:r>
      <w:r>
        <w:rPr>
          <w:rFonts w:ascii="Verdana" w:hAnsi="Verdana" w:cs="Arial"/>
          <w:b/>
          <w:sz w:val="22"/>
          <w:szCs w:val="22"/>
          <w:u w:val="single"/>
        </w:rPr>
        <w:t xml:space="preserve">Duzentos e Setenta </w:t>
      </w:r>
      <w:r w:rsidRPr="00FE4426">
        <w:rPr>
          <w:rFonts w:ascii="Verdana" w:hAnsi="Verdana" w:cs="Arial"/>
          <w:b/>
          <w:sz w:val="22"/>
          <w:szCs w:val="22"/>
          <w:u w:val="single"/>
        </w:rPr>
        <w:t>Mil Reais)</w:t>
      </w:r>
    </w:p>
    <w:p w14:paraId="627974DE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ind w:left="2154" w:hanging="35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Aplicação em pavimentação de vias</w:t>
      </w:r>
    </w:p>
    <w:p w14:paraId="68854987" w14:textId="77777777" w:rsidR="005C5D79" w:rsidRPr="008C7299" w:rsidRDefault="005C5D79" w:rsidP="005C5D7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C62BAED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Divisão: Código/Descrição </w:t>
      </w:r>
      <w:r>
        <w:rPr>
          <w:rFonts w:ascii="Verdana" w:hAnsi="Verdana" w:cs="Arial"/>
          <w:b/>
          <w:sz w:val="22"/>
          <w:szCs w:val="22"/>
          <w:u w:val="single"/>
        </w:rPr>
        <w:t>02.03.01</w:t>
      </w:r>
      <w:r>
        <w:rPr>
          <w:rFonts w:ascii="Verdana" w:hAnsi="Verdana" w:cs="Arial"/>
          <w:bCs/>
          <w:sz w:val="22"/>
          <w:szCs w:val="22"/>
        </w:rPr>
        <w:t xml:space="preserve"> – SECRETARIA MUNICIPAL DE EDUCAÇÃO REC. PRÓPRIOS</w:t>
      </w:r>
    </w:p>
    <w:p w14:paraId="52A9EBBD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Função:  </w:t>
      </w:r>
      <w:r>
        <w:rPr>
          <w:rFonts w:ascii="Verdana" w:hAnsi="Verdana" w:cs="Arial"/>
          <w:b/>
          <w:sz w:val="22"/>
          <w:szCs w:val="22"/>
          <w:u w:val="single"/>
        </w:rPr>
        <w:t>12</w:t>
      </w:r>
      <w:r>
        <w:rPr>
          <w:rFonts w:ascii="Verdana" w:hAnsi="Verdana" w:cs="Arial"/>
          <w:bCs/>
          <w:sz w:val="22"/>
          <w:szCs w:val="22"/>
        </w:rPr>
        <w:t xml:space="preserve"> – EDUCAÇÃO</w:t>
      </w:r>
    </w:p>
    <w:p w14:paraId="5BC5A31A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365</w:t>
      </w:r>
      <w:r>
        <w:rPr>
          <w:rFonts w:ascii="Verdana" w:hAnsi="Verdana" w:cs="Arial"/>
          <w:bCs/>
          <w:sz w:val="22"/>
          <w:szCs w:val="22"/>
        </w:rPr>
        <w:t xml:space="preserve"> – EDUCAÇÃO INFANTIL</w:t>
      </w:r>
    </w:p>
    <w:p w14:paraId="480EF66F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1205</w:t>
      </w:r>
      <w:r>
        <w:rPr>
          <w:rFonts w:ascii="Verdana" w:hAnsi="Verdana" w:cs="Arial"/>
          <w:bCs/>
          <w:sz w:val="22"/>
          <w:szCs w:val="22"/>
        </w:rPr>
        <w:t xml:space="preserve"> – UNIVERSALIZAÇÃO DA EDUCAÇÃO INFANTIL</w:t>
      </w:r>
    </w:p>
    <w:p w14:paraId="0110DFF0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1506</w:t>
      </w:r>
      <w:r>
        <w:rPr>
          <w:rFonts w:ascii="Verdana" w:hAnsi="Verdana" w:cs="Arial"/>
          <w:bCs/>
          <w:sz w:val="22"/>
          <w:szCs w:val="22"/>
        </w:rPr>
        <w:t xml:space="preserve"> – CONSTR REF CENTRO EDUC INFANTIL CRECHE</w:t>
      </w:r>
    </w:p>
    <w:p w14:paraId="7F6BA4F8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4.4.90.51.00</w:t>
      </w:r>
      <w:r>
        <w:rPr>
          <w:rFonts w:ascii="Verdana" w:hAnsi="Verdana" w:cs="Arial"/>
          <w:bCs/>
          <w:sz w:val="22"/>
          <w:szCs w:val="22"/>
        </w:rPr>
        <w:t xml:space="preserve"> – OBRAS E INSTALAÇÕES</w:t>
      </w:r>
    </w:p>
    <w:p w14:paraId="5FA4B36E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2.00.00</w:t>
      </w:r>
      <w:r>
        <w:rPr>
          <w:rFonts w:ascii="Verdana" w:hAnsi="Verdana" w:cs="Arial"/>
          <w:bCs/>
          <w:sz w:val="22"/>
          <w:szCs w:val="22"/>
        </w:rPr>
        <w:t xml:space="preserve"> - Recursos não vinculados de Impostos</w:t>
      </w:r>
    </w:p>
    <w:p w14:paraId="4C847992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Cs/>
          <w:sz w:val="22"/>
          <w:szCs w:val="22"/>
        </w:rPr>
        <w:t xml:space="preserve">Valor: R$ </w:t>
      </w:r>
      <w:r>
        <w:rPr>
          <w:rFonts w:ascii="Verdana" w:hAnsi="Verdana" w:cs="Arial"/>
          <w:b/>
          <w:sz w:val="22"/>
          <w:szCs w:val="22"/>
          <w:u w:val="single"/>
        </w:rPr>
        <w:t>350.000,00 (Trezentos e Cinquenta Mil Reais)</w:t>
      </w:r>
    </w:p>
    <w:p w14:paraId="1138C47D" w14:textId="77777777" w:rsidR="005C5D79" w:rsidRDefault="005C5D79" w:rsidP="005C5D79">
      <w:pPr>
        <w:numPr>
          <w:ilvl w:val="0"/>
          <w:numId w:val="1"/>
        </w:numPr>
        <w:pBdr>
          <w:left w:val="single" w:sz="4" w:space="4" w:color="auto"/>
        </w:pBdr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Aplicação em reforma e ampliação de Creche</w:t>
      </w:r>
    </w:p>
    <w:p w14:paraId="49D698D8" w14:textId="77777777" w:rsidR="005C5D79" w:rsidRPr="004E261A" w:rsidRDefault="005C5D79" w:rsidP="005C5D79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8B28177" w14:textId="77777777" w:rsidR="005C5D79" w:rsidRDefault="005C5D79" w:rsidP="005C5D79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suplementar, é proveniente de apuração do </w:t>
      </w:r>
      <w:r w:rsidRPr="00FE4426">
        <w:rPr>
          <w:rFonts w:ascii="Verdana" w:hAnsi="Verdana"/>
          <w:b/>
          <w:bCs/>
          <w:sz w:val="22"/>
          <w:szCs w:val="22"/>
        </w:rPr>
        <w:t>Superávit Financeiro</w:t>
      </w:r>
      <w:r>
        <w:rPr>
          <w:rFonts w:ascii="Verdana" w:hAnsi="Verdana"/>
          <w:sz w:val="22"/>
          <w:szCs w:val="22"/>
        </w:rPr>
        <w:t xml:space="preserve">, na fonte </w:t>
      </w:r>
      <w:r>
        <w:rPr>
          <w:rFonts w:ascii="Verdana" w:hAnsi="Verdana"/>
          <w:i/>
          <w:iCs/>
          <w:sz w:val="22"/>
          <w:szCs w:val="22"/>
        </w:rPr>
        <w:t>2</w:t>
      </w:r>
      <w:r w:rsidRPr="00573BA0">
        <w:rPr>
          <w:rFonts w:ascii="Verdana" w:hAnsi="Verdana"/>
          <w:i/>
          <w:iCs/>
          <w:sz w:val="22"/>
          <w:szCs w:val="22"/>
        </w:rPr>
        <w:t>.</w:t>
      </w:r>
      <w:r>
        <w:rPr>
          <w:rFonts w:ascii="Verdana" w:hAnsi="Verdana"/>
          <w:i/>
          <w:iCs/>
          <w:sz w:val="22"/>
          <w:szCs w:val="22"/>
        </w:rPr>
        <w:t>00</w:t>
      </w:r>
      <w:r w:rsidRPr="00573BA0">
        <w:rPr>
          <w:rFonts w:ascii="Verdana" w:hAnsi="Verdana"/>
          <w:i/>
          <w:iCs/>
          <w:sz w:val="22"/>
          <w:szCs w:val="22"/>
        </w:rPr>
        <w:t xml:space="preserve"> - </w:t>
      </w:r>
      <w:r>
        <w:rPr>
          <w:rFonts w:ascii="Verdana" w:hAnsi="Verdana" w:cs="Arial"/>
          <w:bCs/>
          <w:sz w:val="22"/>
          <w:szCs w:val="22"/>
        </w:rPr>
        <w:t>Recursos não vinculados de Impostos, ingressados e não comprometidos em exercícios anteriores.</w:t>
      </w:r>
    </w:p>
    <w:p w14:paraId="031D9AC2" w14:textId="77777777" w:rsidR="005C5D79" w:rsidRDefault="005C5D79" w:rsidP="005C5D79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21C6C6DD" w14:textId="77777777" w:rsidR="005C5D79" w:rsidRDefault="005C5D79" w:rsidP="005C5D79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61C7E394" w14:textId="77777777" w:rsidR="005C5D79" w:rsidRPr="004E261A" w:rsidRDefault="005C5D79" w:rsidP="005C5D79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C7286B2" w14:textId="77777777" w:rsidR="005C5D79" w:rsidRDefault="005C5D79" w:rsidP="005C5D79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60A64403" w14:textId="77777777" w:rsidR="005C5D79" w:rsidRPr="004E261A" w:rsidRDefault="005C5D79" w:rsidP="005C5D79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58C0FC3" w14:textId="77777777" w:rsidR="005C5D79" w:rsidRDefault="005C5D79" w:rsidP="005C5D79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4945A287" w14:textId="77777777" w:rsidR="005C5D79" w:rsidRPr="004E261A" w:rsidRDefault="005C5D79" w:rsidP="005C5D79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0F78E418" w14:textId="77777777" w:rsidR="005C5D79" w:rsidRDefault="005C5D79" w:rsidP="005C5D79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BD33866" w14:textId="77777777" w:rsidR="005C5D79" w:rsidRPr="004E261A" w:rsidRDefault="005C5D79" w:rsidP="005C5D79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1276610" w14:textId="70432D97" w:rsidR="005C5D79" w:rsidRDefault="005C5D79" w:rsidP="005C5D79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23</w:t>
      </w:r>
      <w:r>
        <w:rPr>
          <w:rFonts w:ascii="Verdana" w:hAnsi="Verdana"/>
          <w:sz w:val="22"/>
          <w:szCs w:val="22"/>
        </w:rPr>
        <w:t xml:space="preserve"> de junho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3F8358D1" w14:textId="77777777" w:rsidR="005C5D79" w:rsidRDefault="005C5D79" w:rsidP="005C5D79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2CF31E12" w14:textId="77777777" w:rsidR="005C5D79" w:rsidRDefault="005C5D79" w:rsidP="005C5D7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5D571B5" w14:textId="77777777" w:rsidR="005C5D79" w:rsidRPr="004E261A" w:rsidRDefault="005C5D79" w:rsidP="005C5D79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877E612" w14:textId="77777777" w:rsidR="005C5D79" w:rsidRPr="00951903" w:rsidRDefault="005C5D79" w:rsidP="005C5D79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AC23F04" w14:textId="77777777" w:rsidR="005C5D79" w:rsidRPr="004E261A" w:rsidRDefault="005C5D79" w:rsidP="005C5D79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4271EE26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691" w14:textId="77777777" w:rsidR="00A501E5" w:rsidRDefault="005C5D79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</w:t>
    </w:r>
    <w:r>
      <w:rPr>
        <w:sz w:val="10"/>
        <w:szCs w:val="10"/>
      </w:rPr>
      <w:t>___________________________</w:t>
    </w:r>
    <w:r>
      <w:rPr>
        <w:sz w:val="10"/>
        <w:szCs w:val="10"/>
      </w:rPr>
      <w:t>________</w:t>
    </w:r>
    <w:r>
      <w:rPr>
        <w:sz w:val="10"/>
        <w:szCs w:val="10"/>
      </w:rPr>
      <w:t>__</w:t>
    </w:r>
  </w:p>
  <w:p w14:paraId="41536284" w14:textId="77777777" w:rsidR="00A501E5" w:rsidRDefault="005C5D79" w:rsidP="00A501E5">
    <w:pPr>
      <w:pStyle w:val="Rodap"/>
      <w:ind w:right="360"/>
      <w:jc w:val="center"/>
      <w:rPr>
        <w:sz w:val="10"/>
        <w:szCs w:val="10"/>
      </w:rPr>
    </w:pPr>
  </w:p>
  <w:p w14:paraId="36F733A0" w14:textId="77777777" w:rsidR="00A501E5" w:rsidRDefault="005C5D79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4845A84" w14:textId="77777777" w:rsidR="00A501E5" w:rsidRDefault="005C5D79" w:rsidP="00A501E5">
    <w:pPr>
      <w:pStyle w:val="Rodap"/>
    </w:pPr>
  </w:p>
  <w:p w14:paraId="2491482E" w14:textId="77777777" w:rsidR="00A501E5" w:rsidRDefault="005C5D79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2492" w14:textId="77777777" w:rsidR="00A501E5" w:rsidRPr="0004523D" w:rsidRDefault="005C5D79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FUNDO</w:t>
    </w:r>
    <w:r>
      <w:rPr>
        <w:b/>
        <w:color w:val="003300"/>
        <w:sz w:val="28"/>
        <w:szCs w:val="28"/>
      </w:rPr>
      <w:t xml:space="preserve"> ESTADO DE MINAS GERAIS</w:t>
    </w:r>
  </w:p>
  <w:p w14:paraId="574BBAA5" w14:textId="77777777" w:rsidR="00A501E5" w:rsidRPr="0004523D" w:rsidRDefault="005C5D79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</w:t>
    </w:r>
    <w:r>
      <w:rPr>
        <w:b/>
        <w:bCs/>
        <w:color w:val="003300"/>
        <w:sz w:val="18"/>
        <w:szCs w:val="18"/>
      </w:rPr>
      <w:t>AEL</w:t>
    </w:r>
    <w:proofErr w:type="gramEnd"/>
    <w:r>
      <w:rPr>
        <w:b/>
        <w:bCs/>
        <w:color w:val="003300"/>
        <w:sz w:val="18"/>
        <w:szCs w:val="18"/>
      </w:rPr>
      <w:t xml:space="preserve"> BERN</w:t>
    </w:r>
    <w:r>
      <w:rPr>
        <w:b/>
        <w:bCs/>
        <w:color w:val="003300"/>
        <w:sz w:val="18"/>
        <w:szCs w:val="18"/>
      </w:rPr>
      <w:t>ARDE</w:t>
    </w:r>
    <w:r>
      <w:rPr>
        <w:b/>
        <w:bCs/>
        <w:color w:val="003300"/>
        <w:sz w:val="18"/>
        <w:szCs w:val="18"/>
      </w:rPr>
      <w:t>S</w:t>
    </w:r>
  </w:p>
  <w:p w14:paraId="0F444255" w14:textId="77777777" w:rsidR="00A501E5" w:rsidRPr="0004523D" w:rsidRDefault="005C5D79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48B16A0E" w14:textId="77777777" w:rsidR="00A501E5" w:rsidRDefault="005C5D79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93E773F" w14:textId="426601E0" w:rsidR="00A501E5" w:rsidRDefault="005C5D7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86DAB" wp14:editId="024C40FE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2846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9"/>
    <w:rsid w:val="00013EB3"/>
    <w:rsid w:val="005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6375C"/>
  <w15:chartTrackingRefBased/>
  <w15:docId w15:val="{72B98100-ECC7-4977-A229-3B6DF368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5D79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C5D79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C5D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5D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5C5D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5D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5C5D79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5C5D79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C5D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2022-06-22T20:19:00Z</dcterms:created>
  <dcterms:modified xsi:type="dcterms:W3CDTF">2022-06-22T20:21:00Z</dcterms:modified>
</cp:coreProperties>
</file>