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31BD" w14:textId="1B2F903B" w:rsidR="00D556E1" w:rsidRPr="008E7574" w:rsidRDefault="00D556E1" w:rsidP="00D556E1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8E7574">
        <w:rPr>
          <w:rFonts w:ascii="Verdana" w:hAnsi="Verdana"/>
          <w:b/>
          <w:bCs/>
          <w:sz w:val="22"/>
          <w:szCs w:val="22"/>
        </w:rPr>
        <w:t xml:space="preserve">LEI N°. </w:t>
      </w:r>
      <w:r>
        <w:rPr>
          <w:rFonts w:ascii="Verdana" w:hAnsi="Verdana"/>
          <w:b/>
          <w:bCs/>
          <w:sz w:val="22"/>
          <w:szCs w:val="22"/>
        </w:rPr>
        <w:t>907</w:t>
      </w:r>
      <w:r w:rsidRPr="008E7574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09</w:t>
      </w:r>
      <w:r w:rsidRPr="008E7574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OUTUBRO</w:t>
      </w:r>
      <w:r w:rsidRPr="008E7574">
        <w:rPr>
          <w:rFonts w:ascii="Verdana" w:hAnsi="Verdana"/>
          <w:b/>
          <w:bCs/>
          <w:sz w:val="22"/>
          <w:szCs w:val="22"/>
        </w:rPr>
        <w:t xml:space="preserve"> DE 2023.</w:t>
      </w:r>
    </w:p>
    <w:p w14:paraId="1CCF0C89" w14:textId="77777777" w:rsidR="00D556E1" w:rsidRPr="008E7574" w:rsidRDefault="00D556E1" w:rsidP="00D556E1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4E209453" w14:textId="77777777" w:rsidR="00D556E1" w:rsidRPr="008E7574" w:rsidRDefault="00D556E1" w:rsidP="00D556E1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2"/>
          <w:szCs w:val="22"/>
        </w:rPr>
      </w:pPr>
    </w:p>
    <w:p w14:paraId="52E7029A" w14:textId="77777777" w:rsidR="00D556E1" w:rsidRPr="008E7574" w:rsidRDefault="00D556E1" w:rsidP="00D556E1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2"/>
        </w:rPr>
      </w:pPr>
      <w:r w:rsidRPr="008E7574">
        <w:rPr>
          <w:rFonts w:ascii="Verdana" w:hAnsi="Verdana"/>
          <w:b/>
          <w:bCs/>
          <w:iCs/>
          <w:noProof/>
          <w:sz w:val="22"/>
        </w:rPr>
        <w:t>“</w:t>
      </w:r>
      <w:r>
        <w:rPr>
          <w:rFonts w:ascii="Verdana" w:hAnsi="Verdana"/>
          <w:b/>
          <w:bCs/>
          <w:iCs/>
          <w:noProof/>
          <w:sz w:val="22"/>
        </w:rPr>
        <w:t xml:space="preserve">Institui </w:t>
      </w:r>
      <w:r w:rsidRPr="00B26CFC">
        <w:rPr>
          <w:rFonts w:ascii="Verdana" w:hAnsi="Verdana"/>
          <w:b/>
          <w:bCs/>
          <w:iCs/>
          <w:noProof/>
          <w:sz w:val="22"/>
        </w:rPr>
        <w:t>o Progama Minha Casa Melhor –</w:t>
      </w:r>
      <w:r>
        <w:rPr>
          <w:rFonts w:ascii="Verdana" w:hAnsi="Verdana"/>
          <w:b/>
          <w:bCs/>
          <w:iCs/>
          <w:noProof/>
          <w:sz w:val="22"/>
        </w:rPr>
        <w:t xml:space="preserve"> Programa Municipal de reforma habitacional para população de baixa renda de Córrego Fundo/MG</w:t>
      </w:r>
      <w:r w:rsidRPr="008E7574">
        <w:rPr>
          <w:rFonts w:ascii="Verdana" w:hAnsi="Verdana"/>
          <w:b/>
          <w:bCs/>
          <w:iCs/>
          <w:noProof/>
          <w:sz w:val="22"/>
        </w:rPr>
        <w:t xml:space="preserve">” </w:t>
      </w:r>
    </w:p>
    <w:p w14:paraId="035BAE9B" w14:textId="77777777" w:rsidR="00D556E1" w:rsidRPr="008E7574" w:rsidRDefault="00D556E1" w:rsidP="00D556E1">
      <w:pPr>
        <w:rPr>
          <w:rFonts w:ascii="Verdana" w:hAnsi="Verdana"/>
          <w:sz w:val="22"/>
          <w:szCs w:val="22"/>
        </w:rPr>
      </w:pPr>
    </w:p>
    <w:p w14:paraId="6F462FEC" w14:textId="77777777" w:rsidR="00D556E1" w:rsidRPr="008E7574" w:rsidRDefault="00D556E1" w:rsidP="00D556E1">
      <w:pPr>
        <w:rPr>
          <w:rFonts w:ascii="Verdana" w:hAnsi="Verdana"/>
          <w:sz w:val="22"/>
          <w:szCs w:val="22"/>
        </w:rPr>
      </w:pPr>
    </w:p>
    <w:p w14:paraId="72A952BD" w14:textId="77777777" w:rsidR="00D556E1" w:rsidRDefault="00D556E1" w:rsidP="00D556E1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  <w:r w:rsidRPr="008E7574">
        <w:rPr>
          <w:rFonts w:ascii="Verdana" w:hAnsi="Verdana" w:cs="Arial"/>
          <w:b/>
          <w:sz w:val="22"/>
          <w:szCs w:val="22"/>
        </w:rPr>
        <w:t>DANILO OLIVEIRA CAMPOS, PREFEITO DE CÓRREGO FUNDO/MG FAZ SABER QUE A CÂMARA MUNICIPAL APROVOU E EU, SANCIONO A SEGUINTE LEI:</w:t>
      </w:r>
    </w:p>
    <w:p w14:paraId="64D80CFA" w14:textId="77777777" w:rsidR="00D556E1" w:rsidRDefault="00D556E1" w:rsidP="00D556E1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</w:p>
    <w:p w14:paraId="4F76B773" w14:textId="77777777" w:rsidR="00D556E1" w:rsidRPr="000B0A2A" w:rsidRDefault="00D556E1" w:rsidP="00D556E1">
      <w:pPr>
        <w:jc w:val="both"/>
        <w:rPr>
          <w:rFonts w:ascii="Verdana" w:hAnsi="Verdana"/>
        </w:rPr>
      </w:pPr>
    </w:p>
    <w:p w14:paraId="18688E72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>Art. 1° -</w:t>
      </w:r>
      <w:r w:rsidRPr="00FC4FBB">
        <w:rPr>
          <w:rFonts w:ascii="Verdana" w:hAnsi="Verdana"/>
          <w:sz w:val="22"/>
          <w:szCs w:val="22"/>
        </w:rPr>
        <w:t xml:space="preserve"> Fica instituído </w:t>
      </w:r>
      <w:r w:rsidRPr="00B26CFC">
        <w:rPr>
          <w:rFonts w:ascii="Verdana" w:hAnsi="Verdana"/>
          <w:sz w:val="22"/>
          <w:szCs w:val="22"/>
        </w:rPr>
        <w:t>o Programa Minha Casa Melhor, autorizando o Poder</w:t>
      </w:r>
      <w:r w:rsidRPr="00FC4FBB">
        <w:rPr>
          <w:rFonts w:ascii="Verdana" w:hAnsi="Verdana"/>
          <w:sz w:val="22"/>
          <w:szCs w:val="22"/>
        </w:rPr>
        <w:t xml:space="preserve"> Executivo Municipal a proceder, a suas expensas, reformas, ampliações e outras obras de melhorias em casas residenciais destinadas a pessoas de baixa renda, cujas moradias estejam em precaríssimas condições de habitabilidade, mediante o fornecimento de mão de obra e materiais de construção necessários, no todo ou em parte.</w:t>
      </w:r>
    </w:p>
    <w:p w14:paraId="7E2D72D1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309AC01A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>§ 1º</w:t>
      </w:r>
      <w:r w:rsidRPr="00FC4FBB">
        <w:rPr>
          <w:rFonts w:ascii="Verdana" w:hAnsi="Verdana"/>
          <w:sz w:val="22"/>
          <w:szCs w:val="22"/>
        </w:rPr>
        <w:t xml:space="preserve"> - Os benefícios autorizados por esta lei só poderão ser concedidos para residências que tenham a área de construção de </w:t>
      </w:r>
      <w:r w:rsidRPr="00B26CFC">
        <w:rPr>
          <w:rFonts w:ascii="Verdana" w:hAnsi="Verdana"/>
          <w:sz w:val="22"/>
          <w:szCs w:val="22"/>
        </w:rPr>
        <w:t>até 80 m² (oitenta</w:t>
      </w:r>
      <w:r w:rsidRPr="00FC4FBB">
        <w:rPr>
          <w:rFonts w:ascii="Verdana" w:hAnsi="Verdana"/>
          <w:sz w:val="22"/>
          <w:szCs w:val="22"/>
        </w:rPr>
        <w:t xml:space="preserve"> metros quadrados), excetuadas áreas abertas e não possuir posse ou propriedade de outro imóvel.</w:t>
      </w:r>
    </w:p>
    <w:p w14:paraId="3BC868CE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12698BFE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>§ 2º</w:t>
      </w:r>
      <w:r w:rsidRPr="00FC4FBB">
        <w:rPr>
          <w:rFonts w:ascii="Verdana" w:hAnsi="Verdana"/>
          <w:sz w:val="22"/>
          <w:szCs w:val="22"/>
        </w:rPr>
        <w:t xml:space="preserve"> - Para os efeitos desta lei, consideram-se como melhorias, inclusive pinturas úteis e necessárias, os reparos em estruturas, telhados, paredes e em partes elétrica, hidráulica e sanitária assim como pequenas ampliações de cômodos e dependências e/ou muros de arrimo ou contenção de encostas, sempre respeitado o limite de área construída previsto no parágrafo anterior.</w:t>
      </w:r>
    </w:p>
    <w:p w14:paraId="762C4AFD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1C45C333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>§ 3º</w:t>
      </w:r>
      <w:r w:rsidRPr="00FC4FBB">
        <w:rPr>
          <w:rFonts w:ascii="Verdana" w:hAnsi="Verdana"/>
          <w:sz w:val="22"/>
          <w:szCs w:val="22"/>
        </w:rPr>
        <w:t xml:space="preserve"> - Consideram-se pessoas de baixa renda as que tenham renda familiar de até o valor equivalente a </w:t>
      </w:r>
      <w:r w:rsidRPr="00EF02A4">
        <w:rPr>
          <w:rFonts w:ascii="Verdana" w:hAnsi="Verdana"/>
          <w:sz w:val="22"/>
          <w:szCs w:val="22"/>
        </w:rPr>
        <w:t>03 (três) salários-mínimos</w:t>
      </w:r>
      <w:r w:rsidRPr="00FC4FBB">
        <w:rPr>
          <w:rFonts w:ascii="Verdana" w:hAnsi="Verdana"/>
          <w:sz w:val="22"/>
          <w:szCs w:val="22"/>
        </w:rPr>
        <w:t xml:space="preserve"> nacionais que deverão ser atestados, sob responsabilidade pessoal, em regular procedimento administrativo pelo(s) responsável(</w:t>
      </w:r>
      <w:proofErr w:type="spellStart"/>
      <w:r w:rsidRPr="00FC4FBB">
        <w:rPr>
          <w:rFonts w:ascii="Verdana" w:hAnsi="Verdana"/>
          <w:sz w:val="22"/>
          <w:szCs w:val="22"/>
        </w:rPr>
        <w:t>is</w:t>
      </w:r>
      <w:proofErr w:type="spellEnd"/>
      <w:r w:rsidRPr="00FC4FBB">
        <w:rPr>
          <w:rFonts w:ascii="Verdana" w:hAnsi="Verdana"/>
          <w:sz w:val="22"/>
          <w:szCs w:val="22"/>
        </w:rPr>
        <w:t>) do imóvel;</w:t>
      </w:r>
    </w:p>
    <w:p w14:paraId="3B5E3599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283AFFA8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>§ 4º</w:t>
      </w:r>
      <w:r w:rsidRPr="00FC4FBB">
        <w:rPr>
          <w:rFonts w:ascii="Verdana" w:hAnsi="Verdana"/>
          <w:sz w:val="22"/>
          <w:szCs w:val="22"/>
        </w:rPr>
        <w:t xml:space="preserve"> - O cumprimento desta lei dependerá sempre de disponibilidade orçamentária e financeira e obedecerá a uma ordem cronológica para o atendimento aos interessados.</w:t>
      </w:r>
    </w:p>
    <w:p w14:paraId="7A6E9809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7FCB8076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>Art. 2°</w:t>
      </w:r>
      <w:r w:rsidRPr="00FC4FBB">
        <w:rPr>
          <w:rFonts w:ascii="Verdana" w:hAnsi="Verdana"/>
          <w:sz w:val="22"/>
          <w:szCs w:val="22"/>
        </w:rPr>
        <w:t xml:space="preserve"> - Somente poderão ser beneficiadas as pessoas de baixa renda que sejam proprietárias, possuidoras legítimas, titulares de domínio útil a qualquer título, cujos terrenos se encontre o imóvel de residência que se encontre em situação de risco ou perigo iminente ou danificada por intempéries, comprovados por laudo de vistoria emitido </w:t>
      </w:r>
      <w:r>
        <w:rPr>
          <w:rFonts w:ascii="Verdana" w:hAnsi="Verdana"/>
          <w:sz w:val="22"/>
          <w:szCs w:val="22"/>
        </w:rPr>
        <w:t xml:space="preserve">por </w:t>
      </w:r>
      <w:r w:rsidRPr="005315CE">
        <w:rPr>
          <w:rFonts w:ascii="Verdana" w:hAnsi="Verdana"/>
          <w:sz w:val="22"/>
          <w:szCs w:val="22"/>
        </w:rPr>
        <w:t>engenheiro da Secretaria Municipal de Obras.</w:t>
      </w:r>
      <w:r>
        <w:rPr>
          <w:rFonts w:ascii="Verdana" w:hAnsi="Verdana"/>
          <w:sz w:val="22"/>
          <w:szCs w:val="22"/>
        </w:rPr>
        <w:t xml:space="preserve"> </w:t>
      </w:r>
    </w:p>
    <w:p w14:paraId="3D0C1DFD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14E734C6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>§ 1º</w:t>
      </w:r>
      <w:r w:rsidRPr="00FC4FBB">
        <w:rPr>
          <w:rFonts w:ascii="Verdana" w:hAnsi="Verdana"/>
          <w:sz w:val="22"/>
          <w:szCs w:val="22"/>
        </w:rPr>
        <w:t xml:space="preserve"> - Para as ampliações, reformas ou outras obras de melhorias de casas, nos casos previstos nesta lei, serão rigorosamente observados os seguintes requisitos:</w:t>
      </w:r>
    </w:p>
    <w:p w14:paraId="04E05CCF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2E55329D" w14:textId="77777777" w:rsidR="00D556E1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 xml:space="preserve">I </w:t>
      </w:r>
      <w:r w:rsidRPr="00FC4FBB">
        <w:rPr>
          <w:rFonts w:ascii="Verdana" w:hAnsi="Verdana"/>
          <w:sz w:val="22"/>
          <w:szCs w:val="22"/>
        </w:rPr>
        <w:t xml:space="preserve">– </w:t>
      </w:r>
      <w:proofErr w:type="gramStart"/>
      <w:r w:rsidRPr="00FC4FBB">
        <w:rPr>
          <w:rFonts w:ascii="Verdana" w:hAnsi="Verdana"/>
          <w:sz w:val="22"/>
          <w:szCs w:val="22"/>
        </w:rPr>
        <w:t>cadastramento</w:t>
      </w:r>
      <w:proofErr w:type="gramEnd"/>
      <w:r w:rsidRPr="00FC4FBB">
        <w:rPr>
          <w:rFonts w:ascii="Verdana" w:hAnsi="Verdana"/>
          <w:sz w:val="22"/>
          <w:szCs w:val="22"/>
        </w:rPr>
        <w:t xml:space="preserve"> prévio da família na Secretaria Municipal de Políticas Sociais</w:t>
      </w:r>
      <w:r>
        <w:rPr>
          <w:rFonts w:ascii="Verdana" w:hAnsi="Verdana"/>
          <w:sz w:val="22"/>
          <w:szCs w:val="22"/>
        </w:rPr>
        <w:t>, instruído com fotocópias dos seguintes documentos:</w:t>
      </w:r>
    </w:p>
    <w:p w14:paraId="15837A78" w14:textId="77777777" w:rsidR="00D556E1" w:rsidRDefault="00D556E1" w:rsidP="00D556E1">
      <w:pPr>
        <w:pStyle w:val="PargrafodaLista"/>
        <w:numPr>
          <w:ilvl w:val="0"/>
          <w:numId w:val="1"/>
        </w:numPr>
        <w:suppressAutoHyphens/>
        <w:spacing w:before="240" w:after="200" w:line="360" w:lineRule="auto"/>
        <w:jc w:val="both"/>
        <w:rPr>
          <w:rFonts w:ascii="Arial" w:hAnsi="Arial" w:cs="Arial"/>
          <w:sz w:val="24"/>
          <w:szCs w:val="24"/>
        </w:rPr>
      </w:pPr>
      <w:r w:rsidRPr="00FC4FBB">
        <w:rPr>
          <w:rFonts w:ascii="Arial" w:hAnsi="Arial" w:cs="Arial"/>
          <w:sz w:val="24"/>
          <w:szCs w:val="24"/>
        </w:rPr>
        <w:t>Cédula de Identidade e CPF;</w:t>
      </w:r>
    </w:p>
    <w:p w14:paraId="6FFE015E" w14:textId="77777777" w:rsidR="00D556E1" w:rsidRPr="00FC4FBB" w:rsidRDefault="00D556E1" w:rsidP="00D556E1">
      <w:pPr>
        <w:pStyle w:val="PargrafodaLista"/>
        <w:numPr>
          <w:ilvl w:val="0"/>
          <w:numId w:val="1"/>
        </w:numPr>
        <w:suppressAutoHyphens/>
        <w:spacing w:before="240" w:after="200" w:line="360" w:lineRule="auto"/>
        <w:jc w:val="both"/>
        <w:rPr>
          <w:rFonts w:ascii="Arial" w:hAnsi="Arial" w:cs="Arial"/>
          <w:sz w:val="24"/>
          <w:szCs w:val="24"/>
        </w:rPr>
      </w:pPr>
      <w:r w:rsidRPr="00FC4FBB">
        <w:rPr>
          <w:rFonts w:ascii="Arial" w:hAnsi="Arial" w:cs="Arial"/>
          <w:sz w:val="24"/>
          <w:szCs w:val="24"/>
        </w:rPr>
        <w:t>comprovante de endereço atualizado;</w:t>
      </w:r>
    </w:p>
    <w:p w14:paraId="7E8760B1" w14:textId="77777777" w:rsidR="00D556E1" w:rsidRPr="00FC4FBB" w:rsidRDefault="00D556E1" w:rsidP="00D556E1">
      <w:pPr>
        <w:pStyle w:val="PargrafodaLista"/>
        <w:numPr>
          <w:ilvl w:val="0"/>
          <w:numId w:val="1"/>
        </w:numPr>
        <w:suppressAutoHyphens/>
        <w:spacing w:before="240" w:after="200" w:line="360" w:lineRule="auto"/>
        <w:jc w:val="both"/>
        <w:rPr>
          <w:rFonts w:ascii="Arial" w:hAnsi="Arial" w:cs="Arial"/>
          <w:sz w:val="24"/>
          <w:szCs w:val="24"/>
        </w:rPr>
      </w:pPr>
      <w:r w:rsidRPr="00FC4FBB">
        <w:rPr>
          <w:rFonts w:ascii="Arial" w:hAnsi="Arial" w:cs="Arial"/>
          <w:sz w:val="24"/>
          <w:szCs w:val="24"/>
        </w:rPr>
        <w:t>Matrícula do imóvel, escritura pública de compra e venda ou outro documento equivalente que comprove a regularidade da posse / ocupação do imóvel objeto da reforma;</w:t>
      </w:r>
    </w:p>
    <w:p w14:paraId="2A9555B9" w14:textId="77777777" w:rsidR="00D556E1" w:rsidRPr="00FC4FBB" w:rsidRDefault="00D556E1" w:rsidP="00D556E1">
      <w:pPr>
        <w:pStyle w:val="PargrafodaLista"/>
        <w:numPr>
          <w:ilvl w:val="0"/>
          <w:numId w:val="1"/>
        </w:numPr>
        <w:suppressAutoHyphens/>
        <w:spacing w:before="240" w:after="200" w:line="360" w:lineRule="auto"/>
        <w:jc w:val="both"/>
        <w:rPr>
          <w:rFonts w:ascii="Arial" w:hAnsi="Arial" w:cs="Arial"/>
          <w:sz w:val="24"/>
          <w:szCs w:val="24"/>
        </w:rPr>
      </w:pPr>
      <w:r w:rsidRPr="00FC4FBB">
        <w:rPr>
          <w:rFonts w:ascii="Arial" w:hAnsi="Arial" w:cs="Arial"/>
          <w:sz w:val="24"/>
          <w:szCs w:val="24"/>
        </w:rPr>
        <w:t xml:space="preserve">Comprovação de residência no Município de </w:t>
      </w:r>
      <w:r>
        <w:rPr>
          <w:rFonts w:ascii="Arial" w:hAnsi="Arial" w:cs="Arial"/>
          <w:sz w:val="24"/>
          <w:szCs w:val="24"/>
        </w:rPr>
        <w:t>Córrego Fundo/MG</w:t>
      </w:r>
      <w:r w:rsidRPr="00FC4FBB">
        <w:rPr>
          <w:rFonts w:ascii="Arial" w:hAnsi="Arial" w:cs="Arial"/>
          <w:sz w:val="24"/>
          <w:szCs w:val="24"/>
        </w:rPr>
        <w:t xml:space="preserve"> há pelo menos 05 (cinco) anos contados da data do requerimento;</w:t>
      </w:r>
    </w:p>
    <w:p w14:paraId="3E065194" w14:textId="77777777" w:rsidR="00D556E1" w:rsidRPr="00B26CFC" w:rsidRDefault="00D556E1" w:rsidP="00D556E1">
      <w:pPr>
        <w:pStyle w:val="PargrafodaLista"/>
        <w:numPr>
          <w:ilvl w:val="0"/>
          <w:numId w:val="1"/>
        </w:numPr>
        <w:suppressAutoHyphens/>
        <w:spacing w:before="240" w:after="200" w:line="360" w:lineRule="auto"/>
        <w:jc w:val="both"/>
        <w:rPr>
          <w:rFonts w:ascii="Arial" w:hAnsi="Arial" w:cs="Arial"/>
          <w:sz w:val="24"/>
          <w:szCs w:val="24"/>
        </w:rPr>
      </w:pPr>
      <w:r w:rsidRPr="00B26CFC">
        <w:rPr>
          <w:rFonts w:ascii="Arial" w:hAnsi="Arial" w:cs="Arial"/>
          <w:sz w:val="24"/>
          <w:szCs w:val="24"/>
        </w:rPr>
        <w:t>Comprovação de renda de acordo com a disposição dos § 3º do art. 1º desta Lei;</w:t>
      </w:r>
    </w:p>
    <w:p w14:paraId="13747D86" w14:textId="77777777" w:rsidR="00D556E1" w:rsidRPr="00AA62F1" w:rsidRDefault="00D556E1" w:rsidP="00D556E1">
      <w:pPr>
        <w:pStyle w:val="PargrafodaLista"/>
        <w:numPr>
          <w:ilvl w:val="0"/>
          <w:numId w:val="1"/>
        </w:numPr>
        <w:suppressAutoHyphens/>
        <w:spacing w:before="240" w:after="200" w:line="360" w:lineRule="auto"/>
        <w:jc w:val="both"/>
        <w:rPr>
          <w:rFonts w:ascii="Arial" w:hAnsi="Arial" w:cs="Arial"/>
          <w:sz w:val="24"/>
          <w:szCs w:val="24"/>
        </w:rPr>
      </w:pPr>
      <w:r w:rsidRPr="00AA62F1">
        <w:rPr>
          <w:rFonts w:ascii="Arial" w:hAnsi="Arial" w:cs="Arial"/>
          <w:sz w:val="24"/>
          <w:szCs w:val="24"/>
        </w:rPr>
        <w:t xml:space="preserve">Comprovação de inscrição no </w:t>
      </w:r>
      <w:proofErr w:type="spellStart"/>
      <w:r w:rsidRPr="00AA62F1">
        <w:rPr>
          <w:rFonts w:ascii="Arial" w:hAnsi="Arial" w:cs="Arial"/>
          <w:sz w:val="24"/>
          <w:szCs w:val="24"/>
        </w:rPr>
        <w:t>CadÚnico</w:t>
      </w:r>
      <w:proofErr w:type="spellEnd"/>
      <w:r w:rsidRPr="00AA62F1">
        <w:rPr>
          <w:rFonts w:ascii="Arial" w:hAnsi="Arial" w:cs="Arial"/>
          <w:sz w:val="24"/>
          <w:szCs w:val="24"/>
        </w:rPr>
        <w:t>;</w:t>
      </w:r>
    </w:p>
    <w:p w14:paraId="77004096" w14:textId="77777777" w:rsidR="00D556E1" w:rsidRPr="00FC4FBB" w:rsidRDefault="00D556E1" w:rsidP="00D556E1">
      <w:pPr>
        <w:pStyle w:val="PargrafodaLista"/>
        <w:numPr>
          <w:ilvl w:val="0"/>
          <w:numId w:val="1"/>
        </w:numPr>
        <w:suppressAutoHyphens/>
        <w:spacing w:before="240" w:after="200" w:line="360" w:lineRule="auto"/>
        <w:jc w:val="both"/>
        <w:rPr>
          <w:rFonts w:ascii="Arial" w:hAnsi="Arial" w:cs="Arial"/>
          <w:sz w:val="24"/>
          <w:szCs w:val="24"/>
        </w:rPr>
      </w:pPr>
      <w:r w:rsidRPr="00FC4FBB">
        <w:rPr>
          <w:rFonts w:ascii="Arial" w:hAnsi="Arial" w:cs="Arial"/>
          <w:sz w:val="24"/>
          <w:szCs w:val="24"/>
        </w:rPr>
        <w:t xml:space="preserve">Comprovação de não ser proprietário de outro imóvel; </w:t>
      </w:r>
    </w:p>
    <w:p w14:paraId="5FBAC28F" w14:textId="77777777" w:rsidR="00D556E1" w:rsidRPr="002E6E1A" w:rsidRDefault="00D556E1" w:rsidP="00D556E1">
      <w:pPr>
        <w:pStyle w:val="PargrafodaLista"/>
        <w:numPr>
          <w:ilvl w:val="0"/>
          <w:numId w:val="1"/>
        </w:numPr>
        <w:suppressAutoHyphens/>
        <w:spacing w:before="240" w:after="200" w:line="360" w:lineRule="auto"/>
        <w:jc w:val="both"/>
        <w:rPr>
          <w:rFonts w:ascii="Arial" w:hAnsi="Arial" w:cs="Arial"/>
          <w:sz w:val="24"/>
          <w:szCs w:val="24"/>
        </w:rPr>
      </w:pPr>
      <w:r w:rsidRPr="002E6E1A">
        <w:rPr>
          <w:rFonts w:ascii="Arial" w:hAnsi="Arial" w:cs="Arial"/>
          <w:sz w:val="24"/>
          <w:szCs w:val="24"/>
        </w:rPr>
        <w:t xml:space="preserve">Comprovação de não ser o imóvel destinado para fins comerciais. </w:t>
      </w:r>
    </w:p>
    <w:p w14:paraId="1AC6E2C2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5AF5FB26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 xml:space="preserve">II </w:t>
      </w:r>
      <w:r w:rsidRPr="00FC4FBB">
        <w:rPr>
          <w:rFonts w:ascii="Verdana" w:hAnsi="Verdana"/>
          <w:sz w:val="22"/>
          <w:szCs w:val="22"/>
        </w:rPr>
        <w:t xml:space="preserve">– </w:t>
      </w:r>
      <w:proofErr w:type="gramStart"/>
      <w:r w:rsidRPr="00FC4FBB">
        <w:rPr>
          <w:rFonts w:ascii="Verdana" w:hAnsi="Verdana"/>
          <w:sz w:val="22"/>
          <w:szCs w:val="22"/>
        </w:rPr>
        <w:t>estudo</w:t>
      </w:r>
      <w:proofErr w:type="gramEnd"/>
      <w:r w:rsidRPr="00FC4FBB">
        <w:rPr>
          <w:rFonts w:ascii="Verdana" w:hAnsi="Verdana"/>
          <w:sz w:val="22"/>
          <w:szCs w:val="22"/>
        </w:rPr>
        <w:t xml:space="preserve"> social circunstanciado elaborado por Assistente Social do Município de forma a aferir as reais condições socioeconômicas da família beneficiada;</w:t>
      </w:r>
    </w:p>
    <w:p w14:paraId="29B0D65E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 xml:space="preserve">III </w:t>
      </w:r>
      <w:r w:rsidRPr="00FC4FBB">
        <w:rPr>
          <w:rFonts w:ascii="Verdana" w:hAnsi="Verdana"/>
          <w:sz w:val="22"/>
          <w:szCs w:val="22"/>
        </w:rPr>
        <w:t>– levantamento técnico e aprovação pela Secretaria de Obras do Município;</w:t>
      </w:r>
    </w:p>
    <w:p w14:paraId="001CADC4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 xml:space="preserve">IV </w:t>
      </w:r>
      <w:r w:rsidRPr="00FC4FBB">
        <w:rPr>
          <w:rFonts w:ascii="Verdana" w:hAnsi="Verdana"/>
          <w:sz w:val="22"/>
          <w:szCs w:val="22"/>
        </w:rPr>
        <w:t xml:space="preserve">– </w:t>
      </w:r>
      <w:proofErr w:type="gramStart"/>
      <w:r w:rsidRPr="00FC4FBB">
        <w:rPr>
          <w:rFonts w:ascii="Verdana" w:hAnsi="Verdana"/>
          <w:sz w:val="22"/>
          <w:szCs w:val="22"/>
        </w:rPr>
        <w:t>elaboração</w:t>
      </w:r>
      <w:proofErr w:type="gramEnd"/>
      <w:r w:rsidRPr="00FC4FBB">
        <w:rPr>
          <w:rFonts w:ascii="Verdana" w:hAnsi="Verdana"/>
          <w:sz w:val="22"/>
          <w:szCs w:val="22"/>
        </w:rPr>
        <w:t xml:space="preserve"> do projeto a ser executado também pela equipe técnica da Secretaria Municipal de Obras;</w:t>
      </w:r>
    </w:p>
    <w:p w14:paraId="6742F4F8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>V</w:t>
      </w:r>
      <w:r w:rsidRPr="00FC4FBB">
        <w:rPr>
          <w:rFonts w:ascii="Verdana" w:hAnsi="Verdana"/>
          <w:sz w:val="22"/>
          <w:szCs w:val="22"/>
        </w:rPr>
        <w:t xml:space="preserve"> – </w:t>
      </w:r>
      <w:proofErr w:type="gramStart"/>
      <w:r w:rsidRPr="00FC4FBB">
        <w:rPr>
          <w:rFonts w:ascii="Verdana" w:hAnsi="Verdana"/>
          <w:sz w:val="22"/>
          <w:szCs w:val="22"/>
        </w:rPr>
        <w:t>aprovação</w:t>
      </w:r>
      <w:proofErr w:type="gramEnd"/>
      <w:r>
        <w:rPr>
          <w:rFonts w:ascii="Verdana" w:hAnsi="Verdana"/>
          <w:sz w:val="22"/>
          <w:szCs w:val="22"/>
        </w:rPr>
        <w:t xml:space="preserve"> pelo Conselho Municipal de Habitação</w:t>
      </w:r>
      <w:r w:rsidRPr="00FC4FBB">
        <w:rPr>
          <w:rFonts w:ascii="Verdana" w:hAnsi="Verdana"/>
          <w:sz w:val="22"/>
          <w:szCs w:val="22"/>
        </w:rPr>
        <w:t xml:space="preserve"> e autorização pelo Chefe do Poder Executivo.</w:t>
      </w:r>
    </w:p>
    <w:p w14:paraId="0EBCB3DA" w14:textId="77777777" w:rsidR="00D556E1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784C6751" w14:textId="77777777" w:rsidR="00D556E1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26248650" w14:textId="77777777" w:rsidR="00D556E1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>§ 2º</w:t>
      </w:r>
      <w:r w:rsidRPr="00FC4FB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- Na impossibilidade de comprovação de que trata as alíneas “c” “g”, “h”, será exigida declaração de responsabilidade do beneficiário. </w:t>
      </w:r>
    </w:p>
    <w:p w14:paraId="62417683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046C7C6D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 xml:space="preserve">§ </w:t>
      </w:r>
      <w:r>
        <w:rPr>
          <w:rFonts w:ascii="Verdana" w:hAnsi="Verdana"/>
          <w:b/>
          <w:bCs/>
          <w:sz w:val="22"/>
          <w:szCs w:val="22"/>
        </w:rPr>
        <w:t>3</w:t>
      </w:r>
      <w:r w:rsidRPr="00FC4FBB">
        <w:rPr>
          <w:rFonts w:ascii="Verdana" w:hAnsi="Verdana"/>
          <w:b/>
          <w:bCs/>
          <w:sz w:val="22"/>
          <w:szCs w:val="22"/>
        </w:rPr>
        <w:t>º</w:t>
      </w:r>
      <w:r w:rsidRPr="00FC4FBB">
        <w:rPr>
          <w:rFonts w:ascii="Verdana" w:hAnsi="Verdana"/>
          <w:sz w:val="22"/>
          <w:szCs w:val="22"/>
        </w:rPr>
        <w:t xml:space="preserve"> - Os interessados no presente programa que preencherem os requisitos legais, após o deferimento de seu requerimento pelo Chefe do Poder Executivo em procedimento administrativo instaurado para esse fim, serão atendidos na ordem de concessão do benefício, conforme </w:t>
      </w:r>
      <w:r w:rsidRPr="00B26CFC">
        <w:rPr>
          <w:rFonts w:ascii="Verdana" w:hAnsi="Verdana"/>
          <w:sz w:val="22"/>
          <w:szCs w:val="22"/>
        </w:rPr>
        <w:t>previsão no § 4º, do art. 1º, desta</w:t>
      </w:r>
      <w:r w:rsidRPr="00FC4FBB">
        <w:rPr>
          <w:rFonts w:ascii="Verdana" w:hAnsi="Verdana"/>
          <w:sz w:val="22"/>
          <w:szCs w:val="22"/>
        </w:rPr>
        <w:t xml:space="preserve"> lei.</w:t>
      </w:r>
    </w:p>
    <w:p w14:paraId="50EE063D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5672252E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 xml:space="preserve">§ </w:t>
      </w:r>
      <w:r>
        <w:rPr>
          <w:rFonts w:ascii="Verdana" w:hAnsi="Verdana"/>
          <w:b/>
          <w:bCs/>
          <w:sz w:val="22"/>
          <w:szCs w:val="22"/>
        </w:rPr>
        <w:t>4</w:t>
      </w:r>
      <w:r w:rsidRPr="00FC4FBB">
        <w:rPr>
          <w:rFonts w:ascii="Verdana" w:hAnsi="Verdana"/>
          <w:b/>
          <w:bCs/>
          <w:sz w:val="22"/>
          <w:szCs w:val="22"/>
        </w:rPr>
        <w:t>º</w:t>
      </w:r>
      <w:r w:rsidRPr="00FC4FBB">
        <w:rPr>
          <w:rFonts w:ascii="Verdana" w:hAnsi="Verdana"/>
          <w:sz w:val="22"/>
          <w:szCs w:val="22"/>
        </w:rPr>
        <w:t xml:space="preserve"> - Havendo situação excepcional, provocada por caso fortuito, poderá ser invertida a ordem de que trata o parágrafo anterior com atendimento preferencial àquele que se encontra em tal situação, observados os requisitos contidos no </w:t>
      </w:r>
      <w:r w:rsidRPr="00B26CFC">
        <w:rPr>
          <w:rFonts w:ascii="Verdana" w:hAnsi="Verdana"/>
          <w:sz w:val="22"/>
          <w:szCs w:val="22"/>
        </w:rPr>
        <w:t>§ 1º,</w:t>
      </w:r>
      <w:r w:rsidRPr="00FC4FBB">
        <w:rPr>
          <w:rFonts w:ascii="Verdana" w:hAnsi="Verdana"/>
          <w:sz w:val="22"/>
          <w:szCs w:val="22"/>
        </w:rPr>
        <w:t xml:space="preserve"> que serão providenciados em caráter de urgência.</w:t>
      </w:r>
    </w:p>
    <w:p w14:paraId="74093970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20ED74D3" w14:textId="77777777" w:rsidR="00D556E1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>Art. 3°</w:t>
      </w:r>
      <w:r w:rsidRPr="00FC4FBB">
        <w:rPr>
          <w:rFonts w:ascii="Verdana" w:hAnsi="Verdana"/>
          <w:sz w:val="22"/>
          <w:szCs w:val="22"/>
        </w:rPr>
        <w:t xml:space="preserve"> - Para fazer jus aos benefícios previstos nesta lei o interessado deverá comprovar que reside no Município</w:t>
      </w:r>
      <w:r>
        <w:rPr>
          <w:rFonts w:ascii="Verdana" w:hAnsi="Verdana"/>
          <w:sz w:val="22"/>
          <w:szCs w:val="22"/>
        </w:rPr>
        <w:t xml:space="preserve"> por</w:t>
      </w:r>
      <w:r w:rsidRPr="00FC4FBB">
        <w:rPr>
          <w:rFonts w:ascii="Verdana" w:hAnsi="Verdana"/>
          <w:sz w:val="22"/>
          <w:szCs w:val="22"/>
        </w:rPr>
        <w:t>, pelo menos, 05 (cinco) anos.</w:t>
      </w:r>
    </w:p>
    <w:p w14:paraId="50A7954C" w14:textId="77777777" w:rsidR="00D556E1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48176BDC" w14:textId="77777777" w:rsidR="00D556E1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>Art. 4º</w:t>
      </w:r>
      <w:r w:rsidRPr="00FC4FBB">
        <w:rPr>
          <w:rFonts w:ascii="Verdana" w:hAnsi="Verdana"/>
          <w:sz w:val="22"/>
          <w:szCs w:val="22"/>
        </w:rPr>
        <w:t xml:space="preserve"> -</w:t>
      </w:r>
      <w:r>
        <w:rPr>
          <w:rFonts w:ascii="Verdana" w:hAnsi="Verdana"/>
          <w:sz w:val="22"/>
          <w:szCs w:val="22"/>
        </w:rPr>
        <w:t xml:space="preserve"> </w:t>
      </w:r>
      <w:r w:rsidRPr="00F53A6F">
        <w:rPr>
          <w:rFonts w:ascii="Verdana" w:hAnsi="Verdana"/>
          <w:sz w:val="22"/>
          <w:szCs w:val="22"/>
        </w:rPr>
        <w:t>Para efeito de concessão do benefício, deverá ser observada a seguinte seleção hierarquizada dos beneficiários:</w:t>
      </w:r>
    </w:p>
    <w:p w14:paraId="4591BC4D" w14:textId="77777777" w:rsidR="00D556E1" w:rsidRPr="00F53A6F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53A6F">
        <w:rPr>
          <w:rFonts w:ascii="Verdana" w:hAnsi="Verdana"/>
          <w:b/>
          <w:bCs/>
          <w:sz w:val="22"/>
          <w:szCs w:val="22"/>
        </w:rPr>
        <w:lastRenderedPageBreak/>
        <w:t>§ 1º</w:t>
      </w:r>
      <w:r>
        <w:rPr>
          <w:rFonts w:ascii="Verdana" w:hAnsi="Verdana"/>
          <w:sz w:val="22"/>
          <w:szCs w:val="22"/>
        </w:rPr>
        <w:t>-</w:t>
      </w:r>
      <w:r w:rsidRPr="00F53A6F">
        <w:rPr>
          <w:rFonts w:ascii="Verdana" w:hAnsi="Verdana"/>
          <w:sz w:val="22"/>
          <w:szCs w:val="22"/>
        </w:rPr>
        <w:t xml:space="preserve"> Família que tenha sido desabrigada, de áreas de risco ou insalubre.</w:t>
      </w:r>
    </w:p>
    <w:p w14:paraId="02F1A699" w14:textId="77777777" w:rsidR="00D556E1" w:rsidRPr="00F53A6F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0B910025" w14:textId="77777777" w:rsidR="00D556E1" w:rsidRPr="00F53A6F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53A6F">
        <w:rPr>
          <w:rFonts w:ascii="Verdana" w:hAnsi="Verdana"/>
          <w:b/>
          <w:bCs/>
          <w:sz w:val="22"/>
          <w:szCs w:val="22"/>
        </w:rPr>
        <w:t>§ 2º</w:t>
      </w:r>
      <w:r>
        <w:rPr>
          <w:rFonts w:ascii="Verdana" w:hAnsi="Verdana"/>
          <w:sz w:val="22"/>
          <w:szCs w:val="22"/>
        </w:rPr>
        <w:t>-</w:t>
      </w:r>
      <w:r w:rsidRPr="00F53A6F">
        <w:rPr>
          <w:rFonts w:ascii="Verdana" w:hAnsi="Verdana"/>
          <w:sz w:val="22"/>
          <w:szCs w:val="22"/>
        </w:rPr>
        <w:t xml:space="preserve"> Família cuja moradia se encontra com a estrutura comprometida com risco de desabamento; os casos referenciados neste parágrafo e no parágrafo anterior, </w:t>
      </w:r>
      <w:r w:rsidRPr="005315CE">
        <w:rPr>
          <w:rFonts w:ascii="Verdana" w:hAnsi="Verdana"/>
          <w:sz w:val="22"/>
          <w:szCs w:val="22"/>
        </w:rPr>
        <w:t>deverão apresentar comprovação de engenheiro da Secretaria Municipal de Obras.</w:t>
      </w:r>
      <w:r>
        <w:rPr>
          <w:rFonts w:ascii="Verdana" w:hAnsi="Verdana"/>
          <w:sz w:val="22"/>
          <w:szCs w:val="22"/>
        </w:rPr>
        <w:t xml:space="preserve"> </w:t>
      </w:r>
    </w:p>
    <w:p w14:paraId="54BF46A3" w14:textId="77777777" w:rsidR="00D556E1" w:rsidRPr="00F53A6F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4905B8B7" w14:textId="77777777" w:rsidR="00D556E1" w:rsidRPr="00F53A6F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53A6F">
        <w:rPr>
          <w:rFonts w:ascii="Verdana" w:hAnsi="Verdana"/>
          <w:b/>
          <w:bCs/>
          <w:sz w:val="22"/>
          <w:szCs w:val="22"/>
        </w:rPr>
        <w:t>§ 3º</w:t>
      </w:r>
      <w:r>
        <w:rPr>
          <w:rFonts w:ascii="Verdana" w:hAnsi="Verdana"/>
          <w:sz w:val="22"/>
          <w:szCs w:val="22"/>
        </w:rPr>
        <w:t>-</w:t>
      </w:r>
      <w:r w:rsidRPr="00F53A6F">
        <w:rPr>
          <w:rFonts w:ascii="Verdana" w:hAnsi="Verdana"/>
          <w:sz w:val="22"/>
          <w:szCs w:val="22"/>
        </w:rPr>
        <w:t xml:space="preserve"> Família com menor renda per capita apresentada na iniciação do processo de solicitação do benefício.</w:t>
      </w:r>
    </w:p>
    <w:p w14:paraId="7B8C2968" w14:textId="77777777" w:rsidR="00D556E1" w:rsidRPr="00F53A6F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4B1D6E52" w14:textId="77777777" w:rsidR="00D556E1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53A6F">
        <w:rPr>
          <w:rFonts w:ascii="Verdana" w:hAnsi="Verdana"/>
          <w:b/>
          <w:bCs/>
          <w:sz w:val="22"/>
          <w:szCs w:val="22"/>
        </w:rPr>
        <w:t>§ 4º</w:t>
      </w:r>
      <w:r>
        <w:rPr>
          <w:rFonts w:ascii="Verdana" w:hAnsi="Verdana"/>
          <w:sz w:val="22"/>
          <w:szCs w:val="22"/>
        </w:rPr>
        <w:t>-</w:t>
      </w:r>
      <w:r w:rsidRPr="00F53A6F">
        <w:rPr>
          <w:rFonts w:ascii="Verdana" w:hAnsi="Verdana"/>
          <w:sz w:val="22"/>
          <w:szCs w:val="22"/>
        </w:rPr>
        <w:t xml:space="preserve"> Família que conviver no mesmo domicílio com idosos, portadores de deficiência, crianças e aquela à qual </w:t>
      </w:r>
      <w:r>
        <w:rPr>
          <w:rFonts w:ascii="Verdana" w:hAnsi="Verdana"/>
          <w:sz w:val="22"/>
          <w:szCs w:val="22"/>
        </w:rPr>
        <w:t>tenh</w:t>
      </w:r>
      <w:r w:rsidRPr="00F53A6F">
        <w:rPr>
          <w:rFonts w:ascii="Verdana" w:hAnsi="Verdana"/>
          <w:sz w:val="22"/>
          <w:szCs w:val="22"/>
        </w:rPr>
        <w:t xml:space="preserve">a </w:t>
      </w:r>
      <w:r>
        <w:rPr>
          <w:rFonts w:ascii="Verdana" w:hAnsi="Verdana"/>
          <w:sz w:val="22"/>
          <w:szCs w:val="22"/>
        </w:rPr>
        <w:t xml:space="preserve">a </w:t>
      </w:r>
      <w:r w:rsidRPr="00F53A6F">
        <w:rPr>
          <w:rFonts w:ascii="Verdana" w:hAnsi="Verdana"/>
          <w:sz w:val="22"/>
          <w:szCs w:val="22"/>
        </w:rPr>
        <w:t xml:space="preserve">mulher </w:t>
      </w:r>
      <w:r>
        <w:rPr>
          <w:rFonts w:ascii="Verdana" w:hAnsi="Verdana"/>
          <w:sz w:val="22"/>
          <w:szCs w:val="22"/>
        </w:rPr>
        <w:t>como chefe/provedora do lar</w:t>
      </w:r>
      <w:r w:rsidRPr="00F53A6F">
        <w:rPr>
          <w:rFonts w:ascii="Verdana" w:hAnsi="Verdana"/>
          <w:sz w:val="22"/>
          <w:szCs w:val="22"/>
        </w:rPr>
        <w:t>.</w:t>
      </w:r>
    </w:p>
    <w:p w14:paraId="431E1D3A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755400F3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 xml:space="preserve">Art. </w:t>
      </w:r>
      <w:r>
        <w:rPr>
          <w:rFonts w:ascii="Verdana" w:hAnsi="Verdana"/>
          <w:b/>
          <w:bCs/>
          <w:sz w:val="22"/>
          <w:szCs w:val="22"/>
        </w:rPr>
        <w:t>5</w:t>
      </w:r>
      <w:r w:rsidRPr="00FC4FBB">
        <w:rPr>
          <w:rFonts w:ascii="Verdana" w:hAnsi="Verdana"/>
          <w:b/>
          <w:bCs/>
          <w:sz w:val="22"/>
          <w:szCs w:val="22"/>
        </w:rPr>
        <w:t>º</w:t>
      </w:r>
      <w:r w:rsidRPr="00FC4FBB">
        <w:rPr>
          <w:rFonts w:ascii="Verdana" w:hAnsi="Verdana"/>
          <w:sz w:val="22"/>
          <w:szCs w:val="22"/>
        </w:rPr>
        <w:t xml:space="preserve"> - Para a execução dos serviços previstos nesta lei, a cessão de mão de obra poderá ser feita pela Administração Municipal através de seu próprio pessoal ou a contratação de empresa especializada por meio de procedimento licitatório.</w:t>
      </w:r>
    </w:p>
    <w:p w14:paraId="32B56409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73CB8D8D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 xml:space="preserve">Art. </w:t>
      </w:r>
      <w:r>
        <w:rPr>
          <w:rFonts w:ascii="Verdana" w:hAnsi="Verdana"/>
          <w:b/>
          <w:bCs/>
          <w:sz w:val="22"/>
          <w:szCs w:val="22"/>
        </w:rPr>
        <w:t>6</w:t>
      </w:r>
      <w:r w:rsidRPr="00FC4FBB">
        <w:rPr>
          <w:rFonts w:ascii="Verdana" w:hAnsi="Verdana"/>
          <w:b/>
          <w:bCs/>
          <w:sz w:val="22"/>
          <w:szCs w:val="22"/>
        </w:rPr>
        <w:t>º -</w:t>
      </w:r>
      <w:r w:rsidRPr="00FC4FBB">
        <w:rPr>
          <w:rFonts w:ascii="Verdana" w:hAnsi="Verdana"/>
          <w:sz w:val="22"/>
          <w:szCs w:val="22"/>
        </w:rPr>
        <w:t xml:space="preserve"> As pessoas contempladas com os benefícios decorrentes desta lei ficam obrigadas mediante declaração, a não alienarem os seus imóveis durante o prazo de 05 (cinco) anos a partir do recebimento do benefício.</w:t>
      </w:r>
    </w:p>
    <w:p w14:paraId="630243B8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68ECE074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>Parágrafo único</w:t>
      </w:r>
      <w:r w:rsidRPr="00FC4FBB">
        <w:rPr>
          <w:rFonts w:ascii="Verdana" w:hAnsi="Verdana"/>
          <w:sz w:val="22"/>
          <w:szCs w:val="22"/>
        </w:rPr>
        <w:t xml:space="preserve"> – A família contemplada com alguns dos benefícios descritos nesta lei fica impedida de receber nova doação, salvo comprovado caso fortuito, de força maior e imprevisível devidamente comprovado, cuja proibição se estende ao cônjuge e/ou companheiro, em caso de separação.</w:t>
      </w:r>
    </w:p>
    <w:p w14:paraId="626BB095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58623A4A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 xml:space="preserve">Art. </w:t>
      </w:r>
      <w:r>
        <w:rPr>
          <w:rFonts w:ascii="Verdana" w:hAnsi="Verdana"/>
          <w:b/>
          <w:bCs/>
          <w:sz w:val="22"/>
          <w:szCs w:val="22"/>
        </w:rPr>
        <w:t>7</w:t>
      </w:r>
      <w:r w:rsidRPr="00FC4FBB">
        <w:rPr>
          <w:rFonts w:ascii="Verdana" w:hAnsi="Verdana"/>
          <w:b/>
          <w:bCs/>
          <w:sz w:val="22"/>
          <w:szCs w:val="22"/>
        </w:rPr>
        <w:t>º</w:t>
      </w:r>
      <w:r w:rsidRPr="00FC4FBB">
        <w:rPr>
          <w:rFonts w:ascii="Verdana" w:hAnsi="Verdana"/>
          <w:sz w:val="22"/>
          <w:szCs w:val="22"/>
        </w:rPr>
        <w:t xml:space="preserve"> - Para contabilização das despesas constantes do presente projeto fica autorizado o Poder Executivo Municipal a abrir, por meio de Decreto, crédito especial.</w:t>
      </w:r>
    </w:p>
    <w:p w14:paraId="4B6313E1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32FE8744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 xml:space="preserve">Art. </w:t>
      </w:r>
      <w:r>
        <w:rPr>
          <w:rFonts w:ascii="Verdana" w:hAnsi="Verdana"/>
          <w:b/>
          <w:bCs/>
          <w:sz w:val="22"/>
          <w:szCs w:val="22"/>
        </w:rPr>
        <w:t>8</w:t>
      </w:r>
      <w:r w:rsidRPr="00FC4FBB">
        <w:rPr>
          <w:rFonts w:ascii="Verdana" w:hAnsi="Verdana"/>
          <w:b/>
          <w:bCs/>
          <w:sz w:val="22"/>
          <w:szCs w:val="22"/>
        </w:rPr>
        <w:t>º -</w:t>
      </w:r>
      <w:r w:rsidRPr="00FC4FBB">
        <w:rPr>
          <w:rFonts w:ascii="Verdana" w:hAnsi="Verdana"/>
          <w:sz w:val="22"/>
          <w:szCs w:val="22"/>
        </w:rPr>
        <w:t xml:space="preserve"> Fica autorizada a inclusão e/ou alteração do PPA 2022-2025, ou seja, Lei nº</w:t>
      </w:r>
      <w:r>
        <w:rPr>
          <w:rFonts w:ascii="Verdana" w:hAnsi="Verdana"/>
          <w:sz w:val="22"/>
          <w:szCs w:val="22"/>
        </w:rPr>
        <w:t>.</w:t>
      </w:r>
      <w:r w:rsidRPr="00FC4FB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804</w:t>
      </w:r>
      <w:r w:rsidRPr="00FC4FBB">
        <w:rPr>
          <w:rFonts w:ascii="Verdana" w:hAnsi="Verdana"/>
          <w:sz w:val="22"/>
          <w:szCs w:val="22"/>
        </w:rPr>
        <w:t>/2021 e da LDO/202</w:t>
      </w:r>
      <w:r>
        <w:rPr>
          <w:rFonts w:ascii="Verdana" w:hAnsi="Verdana"/>
          <w:sz w:val="22"/>
          <w:szCs w:val="22"/>
        </w:rPr>
        <w:t>3</w:t>
      </w:r>
      <w:r w:rsidRPr="00FC4FBB">
        <w:rPr>
          <w:rFonts w:ascii="Verdana" w:hAnsi="Verdana"/>
          <w:sz w:val="22"/>
          <w:szCs w:val="22"/>
        </w:rPr>
        <w:t>, incluindo o programa ora instituído.</w:t>
      </w:r>
    </w:p>
    <w:p w14:paraId="6997FE16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</w:p>
    <w:p w14:paraId="06FB8FA7" w14:textId="77777777" w:rsidR="00D556E1" w:rsidRPr="00FC4FBB" w:rsidRDefault="00D556E1" w:rsidP="00D556E1">
      <w:pPr>
        <w:jc w:val="both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b/>
          <w:bCs/>
          <w:sz w:val="22"/>
          <w:szCs w:val="22"/>
        </w:rPr>
        <w:t xml:space="preserve">Art. </w:t>
      </w:r>
      <w:r>
        <w:rPr>
          <w:rFonts w:ascii="Verdana" w:hAnsi="Verdana"/>
          <w:b/>
          <w:bCs/>
          <w:sz w:val="22"/>
          <w:szCs w:val="22"/>
        </w:rPr>
        <w:t>9</w:t>
      </w:r>
      <w:r w:rsidRPr="00FC4FBB">
        <w:rPr>
          <w:rFonts w:ascii="Verdana" w:hAnsi="Verdana"/>
          <w:b/>
          <w:bCs/>
          <w:sz w:val="22"/>
          <w:szCs w:val="22"/>
        </w:rPr>
        <w:t>º</w:t>
      </w:r>
      <w:r w:rsidRPr="00FC4FBB">
        <w:rPr>
          <w:rFonts w:ascii="Verdana" w:hAnsi="Verdana"/>
          <w:sz w:val="22"/>
          <w:szCs w:val="22"/>
        </w:rPr>
        <w:t xml:space="preserve"> – Esta lei entra em vigor na data de sua publicação, ficando revogadas as disposições em contrário.</w:t>
      </w:r>
    </w:p>
    <w:p w14:paraId="7BC29E3B" w14:textId="77777777" w:rsidR="00D556E1" w:rsidRPr="00FC4FBB" w:rsidRDefault="00D556E1" w:rsidP="00D556E1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</w:p>
    <w:p w14:paraId="743D2FD9" w14:textId="77777777" w:rsidR="00D556E1" w:rsidRPr="00FC4FBB" w:rsidRDefault="00D556E1" w:rsidP="00D556E1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14:paraId="6A617FC1" w14:textId="7F5B5C1A" w:rsidR="00D556E1" w:rsidRDefault="00D556E1" w:rsidP="00D556E1">
      <w:pPr>
        <w:pStyle w:val="Textoembloco"/>
        <w:ind w:left="0" w:hanging="1"/>
        <w:jc w:val="center"/>
        <w:rPr>
          <w:rFonts w:ascii="Verdana" w:hAnsi="Verdana"/>
          <w:sz w:val="22"/>
          <w:szCs w:val="22"/>
        </w:rPr>
      </w:pPr>
      <w:r w:rsidRPr="00FC4FBB">
        <w:rPr>
          <w:rFonts w:ascii="Verdana" w:hAnsi="Verdana"/>
          <w:sz w:val="22"/>
          <w:szCs w:val="22"/>
        </w:rPr>
        <w:t>Córrego Fundo/MG</w:t>
      </w:r>
      <w:r w:rsidRPr="008E7574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09</w:t>
      </w:r>
      <w:r w:rsidRPr="008E7574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outubro</w:t>
      </w:r>
      <w:r w:rsidRPr="008E7574">
        <w:rPr>
          <w:rFonts w:ascii="Verdana" w:hAnsi="Verdana"/>
          <w:sz w:val="22"/>
          <w:szCs w:val="22"/>
        </w:rPr>
        <w:t xml:space="preserve"> de 2023.</w:t>
      </w:r>
    </w:p>
    <w:p w14:paraId="05F7159D" w14:textId="77777777" w:rsidR="00D556E1" w:rsidRDefault="00D556E1" w:rsidP="00D556E1">
      <w:pPr>
        <w:pStyle w:val="Textoembloco"/>
        <w:ind w:left="0" w:hanging="1"/>
        <w:jc w:val="center"/>
        <w:rPr>
          <w:rFonts w:ascii="Verdana" w:hAnsi="Verdana"/>
          <w:sz w:val="22"/>
          <w:szCs w:val="22"/>
        </w:rPr>
      </w:pPr>
    </w:p>
    <w:p w14:paraId="396F0CEB" w14:textId="77777777" w:rsidR="00D556E1" w:rsidRPr="008E7574" w:rsidRDefault="00D556E1" w:rsidP="00D556E1">
      <w:pPr>
        <w:pStyle w:val="Textoembloco"/>
        <w:ind w:left="0" w:hanging="1"/>
        <w:jc w:val="center"/>
        <w:rPr>
          <w:rFonts w:ascii="Verdana" w:hAnsi="Verdana"/>
          <w:sz w:val="22"/>
          <w:szCs w:val="22"/>
        </w:rPr>
      </w:pPr>
    </w:p>
    <w:p w14:paraId="744F6C3C" w14:textId="77777777" w:rsidR="00D556E1" w:rsidRPr="008E7574" w:rsidRDefault="00D556E1" w:rsidP="00D556E1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25F823F9" w14:textId="77777777" w:rsidR="00D556E1" w:rsidRPr="008E7574" w:rsidRDefault="00D556E1" w:rsidP="00D556E1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 w:rsidRPr="008E7574">
        <w:rPr>
          <w:rFonts w:ascii="Verdana" w:hAnsi="Verdana" w:cs="Arial"/>
          <w:b/>
          <w:sz w:val="22"/>
          <w:szCs w:val="22"/>
        </w:rPr>
        <w:t>DANILO OLIVEIRA CAMPOS</w:t>
      </w:r>
    </w:p>
    <w:p w14:paraId="3B88C9C5" w14:textId="77777777" w:rsidR="00D556E1" w:rsidRDefault="00D556E1" w:rsidP="00D556E1">
      <w:pPr>
        <w:tabs>
          <w:tab w:val="left" w:pos="0"/>
        </w:tabs>
        <w:jc w:val="center"/>
      </w:pPr>
      <w:r w:rsidRPr="008E7574">
        <w:rPr>
          <w:rFonts w:ascii="Verdana" w:hAnsi="Verdana" w:cs="Arial"/>
          <w:sz w:val="22"/>
          <w:szCs w:val="22"/>
        </w:rPr>
        <w:t>Prefeito</w:t>
      </w:r>
    </w:p>
    <w:p w14:paraId="63B44AEC" w14:textId="77777777" w:rsidR="00013EB3" w:rsidRDefault="00013EB3"/>
    <w:sectPr w:rsidR="00013EB3" w:rsidSect="00A501E5">
      <w:headerReference w:type="default" r:id="rId5"/>
      <w:footerReference w:type="default" r:id="rId6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2F52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2FF12B64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521A638F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596A42AF" w14:textId="77777777" w:rsidR="00000000" w:rsidRDefault="00000000" w:rsidP="00A501E5">
    <w:pPr>
      <w:pStyle w:val="Rodap"/>
    </w:pPr>
  </w:p>
  <w:p w14:paraId="5C8D1654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A26B" w14:textId="77777777"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7A4C9016" wp14:editId="664096CC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15AE5" w14:textId="77777777"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011A82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4C9016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09B15AE5" w14:textId="77777777"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011A82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14:paraId="1BF1A808" w14:textId="77777777"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RUA JOAQUIM GONÇALVES DA FONSECA, 493 – MIZAEL BERNARDES</w:t>
    </w:r>
  </w:p>
  <w:p w14:paraId="20C8077C" w14:textId="77777777"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35.568-000 CÓRREGO FUNDO - MG</w:t>
    </w:r>
  </w:p>
  <w:p w14:paraId="34D3EBF3" w14:textId="77777777"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01.614.862/0001-77 – TEL.: (37) 3322-9144</w:t>
    </w:r>
  </w:p>
  <w:p w14:paraId="410FA331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E60539" wp14:editId="516331E0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F1B0C"/>
    <w:multiLevelType w:val="hybridMultilevel"/>
    <w:tmpl w:val="7EF4B306"/>
    <w:lvl w:ilvl="0" w:tplc="7E44919C">
      <w:start w:val="1"/>
      <w:numFmt w:val="lowerLetter"/>
      <w:lvlText w:val="%1)"/>
      <w:lvlJc w:val="left"/>
      <w:pPr>
        <w:ind w:left="786" w:hanging="360"/>
      </w:pPr>
      <w:rPr>
        <w:rFonts w:ascii="Verdana" w:hAnsi="Verdana" w:cs="Times New Roman" w:hint="default"/>
        <w:b/>
        <w:bCs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7117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E1"/>
    <w:rsid w:val="00013EB3"/>
    <w:rsid w:val="00985B8F"/>
    <w:rsid w:val="00D5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A8A5"/>
  <w15:chartTrackingRefBased/>
  <w15:docId w15:val="{5B2C04C9-0714-45F9-82A8-48D94D09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D556E1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556E1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556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56E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D556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556E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D556E1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D556E1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556E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D556E1"/>
  </w:style>
  <w:style w:type="paragraph" w:styleId="PargrafodaLista">
    <w:name w:val="List Paragraph"/>
    <w:basedOn w:val="Normal"/>
    <w:uiPriority w:val="34"/>
    <w:qFormat/>
    <w:rsid w:val="00D5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2023-10-06T20:11:00Z</dcterms:created>
  <dcterms:modified xsi:type="dcterms:W3CDTF">2023-10-06T20:12:00Z</dcterms:modified>
</cp:coreProperties>
</file>