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7D15" w14:textId="2ADE283F" w:rsidR="007F162F" w:rsidRPr="00D112FD" w:rsidRDefault="007F162F" w:rsidP="007F162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>945</w:t>
      </w:r>
      <w:r w:rsidRPr="00D112FD">
        <w:rPr>
          <w:rFonts w:ascii="Verdana" w:hAnsi="Verdana"/>
          <w:b/>
          <w:bCs/>
          <w:sz w:val="21"/>
          <w:szCs w:val="21"/>
        </w:rPr>
        <w:t xml:space="preserve"> DE</w:t>
      </w:r>
      <w:r>
        <w:rPr>
          <w:rFonts w:ascii="Verdana" w:hAnsi="Verdana"/>
          <w:b/>
          <w:bCs/>
          <w:sz w:val="21"/>
          <w:szCs w:val="21"/>
        </w:rPr>
        <w:t xml:space="preserve"> 14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MARÇO</w:t>
      </w:r>
      <w:r w:rsidRPr="00D112FD">
        <w:rPr>
          <w:rFonts w:ascii="Verdana" w:hAnsi="Verdana"/>
          <w:b/>
          <w:bCs/>
          <w:sz w:val="21"/>
          <w:szCs w:val="21"/>
        </w:rPr>
        <w:t xml:space="preserve"> 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D112FD">
        <w:rPr>
          <w:rFonts w:ascii="Verdana" w:hAnsi="Verdana"/>
          <w:b/>
          <w:bCs/>
          <w:sz w:val="21"/>
          <w:szCs w:val="21"/>
        </w:rPr>
        <w:t>.</w:t>
      </w:r>
    </w:p>
    <w:p w14:paraId="66A76744" w14:textId="77777777" w:rsidR="007F162F" w:rsidRPr="00D112FD" w:rsidRDefault="007F162F" w:rsidP="007F162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3F319756" w14:textId="77777777" w:rsidR="007F162F" w:rsidRPr="00D112FD" w:rsidRDefault="007F162F" w:rsidP="007F162F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14:paraId="6C878CD7" w14:textId="77777777" w:rsidR="007F162F" w:rsidRPr="00D112FD" w:rsidRDefault="007F162F" w:rsidP="007F162F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SUPLEMENTAR, COM FONTE NA ANULAÇÃO DE DOTAÇÃO, E DA OUTRAS PROVIDÊNCIAS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14:paraId="273302B4" w14:textId="77777777" w:rsidR="007F162F" w:rsidRPr="00D112FD" w:rsidRDefault="007F162F" w:rsidP="007F162F">
      <w:pPr>
        <w:rPr>
          <w:sz w:val="21"/>
          <w:szCs w:val="21"/>
        </w:rPr>
      </w:pPr>
    </w:p>
    <w:p w14:paraId="6AFB6AC3" w14:textId="77777777" w:rsidR="007F162F" w:rsidRPr="00D112FD" w:rsidRDefault="007F162F" w:rsidP="007F162F">
      <w:pPr>
        <w:rPr>
          <w:sz w:val="21"/>
          <w:szCs w:val="21"/>
        </w:rPr>
      </w:pPr>
    </w:p>
    <w:p w14:paraId="4A3B9D98" w14:textId="77777777" w:rsidR="007F162F" w:rsidRPr="00D112FD" w:rsidRDefault="007F162F" w:rsidP="007F162F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14:paraId="6C19B9A4" w14:textId="77777777" w:rsidR="007F162F" w:rsidRPr="00D112FD" w:rsidRDefault="007F162F" w:rsidP="007F162F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31F3B839" w14:textId="77777777" w:rsidR="007F162F" w:rsidRPr="00D112FD" w:rsidRDefault="007F162F" w:rsidP="007F162F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6DEF2F0E" w14:textId="77777777" w:rsidR="007F162F" w:rsidRPr="002E4C81" w:rsidRDefault="007F162F" w:rsidP="007F162F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Executivo Municipal autorizado a proceder a abertura de crédito </w:t>
      </w:r>
      <w:r>
        <w:rPr>
          <w:rStyle w:val="fontstyle21"/>
          <w:rFonts w:ascii="Verdana" w:hAnsi="Verdana" w:cs="Arial"/>
          <w:sz w:val="21"/>
          <w:szCs w:val="21"/>
        </w:rPr>
        <w:t xml:space="preserve">adicional suplementar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no presente exercício até o valor </w:t>
      </w:r>
      <w:bookmarkStart w:id="0" w:name="_Hlk143067914"/>
      <w:r w:rsidRPr="002E4C81">
        <w:rPr>
          <w:rStyle w:val="fontstyle21"/>
          <w:rFonts w:ascii="Verdana" w:hAnsi="Verdana" w:cs="Arial"/>
          <w:sz w:val="21"/>
          <w:szCs w:val="21"/>
        </w:rPr>
        <w:t xml:space="preserve">de R$ </w:t>
      </w:r>
      <w:r>
        <w:rPr>
          <w:rStyle w:val="fontstyle21"/>
          <w:rFonts w:ascii="Verdana" w:hAnsi="Verdana" w:cs="Arial"/>
          <w:sz w:val="21"/>
          <w:szCs w:val="21"/>
        </w:rPr>
        <w:t>180.000,00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>Cento e Oitenta mil reais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) </w:t>
      </w:r>
      <w:bookmarkEnd w:id="0"/>
      <w:r>
        <w:rPr>
          <w:rStyle w:val="fontstyle21"/>
          <w:rFonts w:ascii="Verdana" w:hAnsi="Verdana" w:cs="Arial"/>
          <w:sz w:val="21"/>
          <w:szCs w:val="21"/>
        </w:rPr>
        <w:t>para suprir a seguinte dotação orçamentária</w:t>
      </w:r>
      <w:r w:rsidRPr="002E4C81">
        <w:rPr>
          <w:rStyle w:val="fontstyle21"/>
          <w:rFonts w:ascii="Verdana" w:hAnsi="Verdana" w:cs="Arial"/>
          <w:sz w:val="21"/>
          <w:szCs w:val="21"/>
        </w:rPr>
        <w:t>:</w:t>
      </w:r>
    </w:p>
    <w:p w14:paraId="0BED2FD0" w14:textId="77777777" w:rsidR="007F162F" w:rsidRDefault="007F162F" w:rsidP="007F162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14:paraId="254FFEA1" w14:textId="77777777" w:rsidR="007F162F" w:rsidRPr="00A10648" w:rsidRDefault="007F162F" w:rsidP="007F162F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08E82595" w14:textId="77777777" w:rsidR="007F162F" w:rsidRPr="00A10648" w:rsidRDefault="007F162F" w:rsidP="007F162F">
      <w:pPr>
        <w:ind w:left="851" w:hanging="284"/>
        <w:jc w:val="both"/>
        <w:rPr>
          <w:rFonts w:ascii="Verdana" w:hAnsi="Verdana" w:cs="Arial"/>
          <w:b/>
          <w:bCs/>
        </w:rPr>
      </w:pPr>
    </w:p>
    <w:p w14:paraId="4CF6765B" w14:textId="77777777" w:rsidR="007F162F" w:rsidRPr="00A10648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2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SEC. MUN. DE ADM. CONTABILIDADE FAZ.</w:t>
      </w:r>
    </w:p>
    <w:p w14:paraId="262767DD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28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ENCARGOS ESPECIAIS</w:t>
      </w:r>
    </w:p>
    <w:p w14:paraId="50C844DA" w14:textId="77777777" w:rsidR="007F162F" w:rsidRPr="00E85F7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846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OUTROS ENCARGOS ESPECIAIS</w:t>
      </w:r>
    </w:p>
    <w:p w14:paraId="2E06488C" w14:textId="77777777" w:rsidR="007F162F" w:rsidRPr="00A10648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0000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ENCARGOS ESPECIAIS</w:t>
      </w:r>
    </w:p>
    <w:p w14:paraId="4219E52C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1303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DIVIDAS E PARCELAMENTO DE DEBITOS</w:t>
      </w:r>
    </w:p>
    <w:p w14:paraId="7679994E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3.2.90.21.00 – Juros Sobre Dívida Por Contrato</w:t>
      </w:r>
    </w:p>
    <w:p w14:paraId="31FB3AC0" w14:textId="77777777" w:rsidR="007F162F" w:rsidRPr="00E565E3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</w:t>
      </w:r>
      <w:r w:rsidRPr="00E565E3">
        <w:rPr>
          <w:rFonts w:ascii="Verdana" w:hAnsi="Verdana" w:cs="Arial"/>
          <w:bCs/>
        </w:rPr>
        <w:t xml:space="preserve">  Valor </w:t>
      </w:r>
      <w:r w:rsidRPr="00E565E3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65.0000,00</w:t>
      </w:r>
    </w:p>
    <w:p w14:paraId="0E09A382" w14:textId="77777777" w:rsidR="007F162F" w:rsidRPr="00510E23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4.6.90.71.00 – Principal da Dívida Contratual Resgatado</w:t>
      </w:r>
    </w:p>
    <w:p w14:paraId="22D257D8" w14:textId="77777777" w:rsidR="007F162F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115.000,00</w:t>
      </w:r>
    </w:p>
    <w:p w14:paraId="7A80B3FC" w14:textId="77777777" w:rsidR="007F162F" w:rsidRPr="006D67E7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1.753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prov. Taxas, Contrib. e Preços Públicos</w:t>
      </w:r>
    </w:p>
    <w:p w14:paraId="3685C56E" w14:textId="77777777" w:rsidR="007F162F" w:rsidRDefault="007F162F" w:rsidP="007F162F">
      <w:pPr>
        <w:jc w:val="both"/>
        <w:rPr>
          <w:rFonts w:ascii="Verdana" w:hAnsi="Verdana"/>
          <w:b/>
          <w:sz w:val="21"/>
          <w:szCs w:val="21"/>
        </w:rPr>
      </w:pPr>
    </w:p>
    <w:p w14:paraId="44F3E29B" w14:textId="77777777" w:rsidR="007F162F" w:rsidRDefault="007F162F" w:rsidP="007F162F">
      <w:pPr>
        <w:jc w:val="both"/>
        <w:rPr>
          <w:rFonts w:ascii="Verdana" w:hAnsi="Verdana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- </w:t>
      </w:r>
      <w:r w:rsidRPr="004259AD">
        <w:rPr>
          <w:rFonts w:ascii="Verdana" w:hAnsi="Verdana"/>
          <w:sz w:val="21"/>
          <w:szCs w:val="21"/>
        </w:rPr>
        <w:t>Para Atender ao disposto no(s) artigo(s) acima, utilizar-se-á como recurso o abaixo</w:t>
      </w:r>
      <w:r>
        <w:rPr>
          <w:rFonts w:ascii="Verdana" w:hAnsi="Verdana"/>
          <w:sz w:val="21"/>
          <w:szCs w:val="21"/>
        </w:rPr>
        <w:t xml:space="preserve"> </w:t>
      </w:r>
      <w:r w:rsidRPr="004259AD">
        <w:rPr>
          <w:rFonts w:ascii="Verdana" w:hAnsi="Verdana"/>
          <w:sz w:val="21"/>
          <w:szCs w:val="21"/>
        </w:rPr>
        <w:t xml:space="preserve">descrito, </w:t>
      </w:r>
      <w:r>
        <w:rPr>
          <w:rFonts w:ascii="Verdana" w:hAnsi="Verdana"/>
          <w:color w:val="000000"/>
          <w:sz w:val="21"/>
          <w:szCs w:val="21"/>
        </w:rPr>
        <w:t>nos termos do inciso III § 1º do art. 43 da Lei Federal n.º</w:t>
      </w:r>
      <w:r>
        <w:rPr>
          <w:rFonts w:ascii="Verdana" w:hAnsi="Verdana"/>
          <w:color w:val="000000"/>
          <w:sz w:val="21"/>
          <w:szCs w:val="21"/>
        </w:rPr>
        <w:br/>
        <w:t>4.320, de 17 de março de 1964:</w:t>
      </w:r>
    </w:p>
    <w:p w14:paraId="5B491F63" w14:textId="77777777" w:rsidR="007F162F" w:rsidRDefault="007F162F" w:rsidP="007F162F">
      <w:pPr>
        <w:jc w:val="both"/>
        <w:rPr>
          <w:rFonts w:ascii="Verdana" w:hAnsi="Verdana"/>
          <w:b/>
          <w:sz w:val="22"/>
          <w:szCs w:val="22"/>
        </w:rPr>
      </w:pPr>
    </w:p>
    <w:p w14:paraId="1F45F2F5" w14:textId="77777777" w:rsidR="007F162F" w:rsidRPr="00A10648" w:rsidRDefault="007F162F" w:rsidP="007F162F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14:paraId="59865A3F" w14:textId="77777777" w:rsidR="007F162F" w:rsidRPr="00A10648" w:rsidRDefault="007F162F" w:rsidP="007F162F">
      <w:pPr>
        <w:ind w:left="851" w:hanging="284"/>
        <w:jc w:val="both"/>
        <w:rPr>
          <w:rFonts w:ascii="Verdana" w:hAnsi="Verdana" w:cs="Arial"/>
          <w:b/>
          <w:bCs/>
        </w:rPr>
      </w:pPr>
    </w:p>
    <w:p w14:paraId="12411A67" w14:textId="77777777" w:rsidR="007F162F" w:rsidRPr="00A10648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3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SERVIÇO AUTONOMO DE ÁGUA E ESGOTO</w:t>
      </w:r>
    </w:p>
    <w:p w14:paraId="669E8A07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17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SANEAMENTO</w:t>
      </w:r>
    </w:p>
    <w:p w14:paraId="6B22199D" w14:textId="77777777" w:rsidR="007F162F" w:rsidRPr="00E85F7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512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SANEAMENTO BÁSICO URBANO</w:t>
      </w:r>
    </w:p>
    <w:p w14:paraId="163D8B88" w14:textId="77777777" w:rsidR="007F162F" w:rsidRPr="00A10648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1704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ABASTECIMENTO DE ÁGUA</w:t>
      </w:r>
    </w:p>
    <w:p w14:paraId="521E9EAC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1760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AMPL. SIST. CAPITAÇÃO, DISTRIB. E TRATAMENTO ÁGUA</w:t>
      </w:r>
    </w:p>
    <w:p w14:paraId="7BBA0426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4.4.90.51 – Obras e Instalações </w:t>
      </w:r>
    </w:p>
    <w:p w14:paraId="2A3E1394" w14:textId="77777777" w:rsidR="007F162F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bCs/>
          <w:i/>
        </w:rPr>
      </w:pPr>
      <w:r>
        <w:rPr>
          <w:rFonts w:ascii="Verdana" w:hAnsi="Verdana" w:cs="Arial"/>
          <w:bCs/>
        </w:rPr>
        <w:t xml:space="preserve">    Valor </w:t>
      </w:r>
      <w:r w:rsidRPr="00A61AD5">
        <w:rPr>
          <w:rFonts w:ascii="Verdana" w:hAnsi="Verdana" w:cs="Arial"/>
          <w:b/>
          <w:bCs/>
          <w:i/>
        </w:rPr>
        <w:t>R$ 20.000,00</w:t>
      </w:r>
    </w:p>
    <w:p w14:paraId="2A81CC4A" w14:textId="77777777" w:rsidR="007F162F" w:rsidRPr="00A61AD5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4.4.90.52 – Equipamentos e Material Permanente </w:t>
      </w:r>
    </w:p>
    <w:p w14:paraId="5086FD36" w14:textId="77777777" w:rsidR="007F162F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lastRenderedPageBreak/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40.000,00</w:t>
      </w:r>
    </w:p>
    <w:p w14:paraId="65ACE1A6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1.753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prov. Taxas, Contrib. e Preços Públicos</w:t>
      </w:r>
    </w:p>
    <w:p w14:paraId="34597FC3" w14:textId="77777777" w:rsidR="007F162F" w:rsidRPr="00A61AD5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Cs/>
        </w:rPr>
      </w:pPr>
    </w:p>
    <w:p w14:paraId="6887293D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2760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MANUTENÇÃO DO SERVIÇO DE ÁGUA</w:t>
      </w:r>
    </w:p>
    <w:p w14:paraId="2445FB5A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3.3.90.39 – Outros Serviços de Terceiros – Pessoa Jurídica </w:t>
      </w:r>
    </w:p>
    <w:p w14:paraId="2BC87EA4" w14:textId="77777777" w:rsidR="007F162F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bCs/>
          <w:i/>
        </w:rPr>
      </w:pPr>
      <w:r>
        <w:rPr>
          <w:rFonts w:ascii="Verdana" w:hAnsi="Verdana" w:cs="Arial"/>
          <w:bCs/>
        </w:rPr>
        <w:t xml:space="preserve">    Valor </w:t>
      </w:r>
      <w:r w:rsidRPr="00A61AD5">
        <w:rPr>
          <w:rFonts w:ascii="Verdana" w:hAnsi="Verdana" w:cs="Arial"/>
          <w:b/>
          <w:bCs/>
          <w:i/>
        </w:rPr>
        <w:t xml:space="preserve">R$ </w:t>
      </w:r>
      <w:r>
        <w:rPr>
          <w:rFonts w:ascii="Verdana" w:hAnsi="Verdana" w:cs="Arial"/>
          <w:b/>
          <w:bCs/>
          <w:i/>
        </w:rPr>
        <w:t>70.000,00</w:t>
      </w:r>
    </w:p>
    <w:p w14:paraId="45AF3657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1.753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prov. Taxas, Contrib. e Preços Públicos</w:t>
      </w:r>
    </w:p>
    <w:p w14:paraId="6DC47C7F" w14:textId="77777777" w:rsidR="007F162F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Cs/>
        </w:rPr>
      </w:pPr>
    </w:p>
    <w:p w14:paraId="25E90CA0" w14:textId="77777777" w:rsidR="007F162F" w:rsidRPr="00D6416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1705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OBRAS NO SISTEMA DE ESGOTO</w:t>
      </w:r>
    </w:p>
    <w:p w14:paraId="78960C98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1761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AMPLIAÇÃO SISTEMA DE ESGOTO SANITÁRIO</w:t>
      </w:r>
    </w:p>
    <w:p w14:paraId="2F6E2572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4.4.90.51 – Obras e Instalações </w:t>
      </w:r>
    </w:p>
    <w:p w14:paraId="2F9F5491" w14:textId="77777777" w:rsidR="007F162F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bCs/>
          <w:i/>
        </w:rPr>
      </w:pPr>
      <w:r>
        <w:rPr>
          <w:rFonts w:ascii="Verdana" w:hAnsi="Verdana" w:cs="Arial"/>
          <w:bCs/>
        </w:rPr>
        <w:t xml:space="preserve">    Valor </w:t>
      </w:r>
      <w:r w:rsidRPr="00A61AD5">
        <w:rPr>
          <w:rFonts w:ascii="Verdana" w:hAnsi="Verdana" w:cs="Arial"/>
          <w:b/>
          <w:bCs/>
          <w:i/>
        </w:rPr>
        <w:t>R$ 20.000,00</w:t>
      </w:r>
    </w:p>
    <w:p w14:paraId="0E7C0377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1.753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prov. Taxas, Contrib. e Preços Públicos</w:t>
      </w:r>
    </w:p>
    <w:p w14:paraId="469D95F7" w14:textId="77777777" w:rsidR="007F162F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Cs/>
        </w:rPr>
      </w:pPr>
    </w:p>
    <w:p w14:paraId="268F053D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2761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MANUTENÇÃO SISTEMAS DE ESGOTO SANITÁRIO</w:t>
      </w:r>
    </w:p>
    <w:p w14:paraId="57C8CD33" w14:textId="77777777" w:rsidR="007F162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3.3.90.39 – Outros Serviços de Terceiros – Pessoa Jurídica</w:t>
      </w:r>
    </w:p>
    <w:p w14:paraId="4D7507C6" w14:textId="77777777" w:rsidR="007F162F" w:rsidRDefault="007F162F" w:rsidP="007F162F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bCs/>
          <w:i/>
        </w:rPr>
      </w:pPr>
      <w:r>
        <w:rPr>
          <w:rFonts w:ascii="Verdana" w:hAnsi="Verdana" w:cs="Arial"/>
          <w:bCs/>
        </w:rPr>
        <w:t xml:space="preserve">    Valor </w:t>
      </w:r>
      <w:r w:rsidRPr="00A61AD5">
        <w:rPr>
          <w:rFonts w:ascii="Verdana" w:hAnsi="Verdana" w:cs="Arial"/>
          <w:b/>
          <w:bCs/>
          <w:i/>
        </w:rPr>
        <w:t xml:space="preserve">R$ </w:t>
      </w:r>
      <w:r>
        <w:rPr>
          <w:rFonts w:ascii="Verdana" w:hAnsi="Verdana" w:cs="Arial"/>
          <w:b/>
          <w:bCs/>
          <w:i/>
        </w:rPr>
        <w:t>30</w:t>
      </w:r>
      <w:r w:rsidRPr="00A61AD5">
        <w:rPr>
          <w:rFonts w:ascii="Verdana" w:hAnsi="Verdana" w:cs="Arial"/>
          <w:b/>
          <w:bCs/>
          <w:i/>
        </w:rPr>
        <w:t>.000,00</w:t>
      </w:r>
    </w:p>
    <w:p w14:paraId="1DB82680" w14:textId="77777777" w:rsidR="007F162F" w:rsidRPr="00D6416F" w:rsidRDefault="007F162F" w:rsidP="007F162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1.753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prov. Taxas, Contrib. e Preços Públicos</w:t>
      </w:r>
    </w:p>
    <w:p w14:paraId="3CA9C1BC" w14:textId="77777777" w:rsidR="007F162F" w:rsidRDefault="007F162F" w:rsidP="007F162F">
      <w:pPr>
        <w:jc w:val="both"/>
        <w:rPr>
          <w:rFonts w:ascii="Verdana" w:hAnsi="Verdana" w:cs="Arial"/>
          <w:bCs/>
        </w:rPr>
      </w:pPr>
    </w:p>
    <w:p w14:paraId="577A1CD7" w14:textId="77777777" w:rsidR="007F162F" w:rsidRDefault="007F162F" w:rsidP="007F162F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02B15241" w14:textId="77777777" w:rsidR="007F162F" w:rsidRPr="00D112FD" w:rsidRDefault="007F162F" w:rsidP="007F162F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      Art. 3</w:t>
      </w:r>
      <w:r w:rsidRPr="00D112FD">
        <w:rPr>
          <w:rFonts w:ascii="Verdana" w:hAnsi="Verdana"/>
          <w:b/>
          <w:sz w:val="21"/>
          <w:szCs w:val="21"/>
        </w:rPr>
        <w:t>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14:paraId="67AD3B89" w14:textId="77777777" w:rsidR="007F162F" w:rsidRPr="00D112FD" w:rsidRDefault="007F162F" w:rsidP="007F162F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14:paraId="7BD1F240" w14:textId="77777777" w:rsidR="007F162F" w:rsidRPr="00D112FD" w:rsidRDefault="007F162F" w:rsidP="007F162F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14:paraId="40477F48" w14:textId="734C0304" w:rsidR="007F162F" w:rsidRPr="00D112FD" w:rsidRDefault="007F162F" w:rsidP="007F162F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>Córrego Fundo/MG,</w:t>
      </w:r>
      <w:r>
        <w:rPr>
          <w:rFonts w:ascii="Verdana" w:hAnsi="Verdana"/>
          <w:sz w:val="21"/>
          <w:szCs w:val="21"/>
        </w:rPr>
        <w:t xml:space="preserve"> </w:t>
      </w:r>
      <w:r w:rsidR="0044750C"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>4</w:t>
      </w:r>
      <w:r w:rsidRPr="00D112FD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março</w:t>
      </w:r>
      <w:r w:rsidRPr="00D112FD">
        <w:rPr>
          <w:rFonts w:ascii="Verdana" w:hAnsi="Verdana"/>
          <w:sz w:val="21"/>
          <w:szCs w:val="21"/>
        </w:rPr>
        <w:t xml:space="preserve"> de</w:t>
      </w:r>
      <w:r>
        <w:rPr>
          <w:rFonts w:ascii="Verdana" w:hAnsi="Verdana"/>
          <w:sz w:val="21"/>
          <w:szCs w:val="21"/>
        </w:rPr>
        <w:t xml:space="preserve"> 2024</w:t>
      </w:r>
      <w:r w:rsidRPr="00D112FD">
        <w:rPr>
          <w:rFonts w:ascii="Verdana" w:hAnsi="Verdana"/>
          <w:sz w:val="21"/>
          <w:szCs w:val="21"/>
        </w:rPr>
        <w:t>.</w:t>
      </w:r>
    </w:p>
    <w:p w14:paraId="11EAB4B7" w14:textId="77777777" w:rsidR="007F162F" w:rsidRPr="00D112FD" w:rsidRDefault="007F162F" w:rsidP="007F162F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742395DC" w14:textId="77777777" w:rsidR="007F162F" w:rsidRPr="00D112FD" w:rsidRDefault="007F162F" w:rsidP="007F162F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143920C5" w14:textId="77777777" w:rsidR="007F162F" w:rsidRPr="00D112FD" w:rsidRDefault="007F162F" w:rsidP="007F162F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14:paraId="6EAAE52E" w14:textId="77777777" w:rsidR="007F162F" w:rsidRDefault="007F162F" w:rsidP="007F162F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p w14:paraId="6202D0B7" w14:textId="77777777" w:rsidR="00013EB3" w:rsidRDefault="00013EB3"/>
    <w:sectPr w:rsidR="00013EB3" w:rsidSect="008462DD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136E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3F285740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09A8087F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0E5AA63D" w14:textId="77777777" w:rsidR="00000000" w:rsidRDefault="00000000" w:rsidP="00A501E5">
    <w:pPr>
      <w:pStyle w:val="Rodap"/>
    </w:pPr>
  </w:p>
  <w:p w14:paraId="46A82B2E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D1A9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79B0CC4" wp14:editId="32457ECA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6F7B8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6D67E7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B0CC4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2D26F7B8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6D67E7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17CB3775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6A1B4F1B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34B6A337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5DA037BD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DDF14" wp14:editId="2803D7F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312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2F"/>
    <w:rsid w:val="00013EB3"/>
    <w:rsid w:val="0044750C"/>
    <w:rsid w:val="007F162F"/>
    <w:rsid w:val="008462DD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8CEE"/>
  <w15:chartTrackingRefBased/>
  <w15:docId w15:val="{2B039043-45D6-4FCE-9220-09073F61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F162F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62F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F16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62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F16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162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7F162F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7F162F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F16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7F162F"/>
  </w:style>
  <w:style w:type="character" w:customStyle="1" w:styleId="fontstyle21">
    <w:name w:val="fontstyle21"/>
    <w:basedOn w:val="Fontepargpadro"/>
    <w:rsid w:val="007F162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2024-03-14T15:59:00Z</cp:lastPrinted>
  <dcterms:created xsi:type="dcterms:W3CDTF">2024-03-14T15:56:00Z</dcterms:created>
  <dcterms:modified xsi:type="dcterms:W3CDTF">2024-03-14T16:47:00Z</dcterms:modified>
</cp:coreProperties>
</file>